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70A99E2F"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174A82">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p w14:paraId="52BBC60C" w14:textId="74BEF3C1" w:rsidR="00AB2B70" w:rsidRDefault="00AB2B70" w:rsidP="00AB2B70">
      <w:pPr>
        <w:pStyle w:val="BodyText"/>
        <w:tabs>
          <w:tab w:val="left" w:pos="530"/>
        </w:tabs>
        <w:spacing w:line="252" w:lineRule="exact"/>
        <w:ind w:left="170"/>
      </w:pPr>
    </w:p>
    <w:tbl>
      <w:tblPr>
        <w:tblStyle w:val="TableGrid"/>
        <w:tblW w:w="10343" w:type="dxa"/>
        <w:jc w:val="center"/>
        <w:tblLook w:val="04A0" w:firstRow="1" w:lastRow="0" w:firstColumn="1" w:lastColumn="0" w:noHBand="0" w:noVBand="1"/>
      </w:tblPr>
      <w:tblGrid>
        <w:gridCol w:w="2547"/>
        <w:gridCol w:w="1984"/>
        <w:gridCol w:w="2127"/>
        <w:gridCol w:w="2126"/>
        <w:gridCol w:w="1559"/>
      </w:tblGrid>
      <w:tr w:rsidR="00EA49C5" w:rsidRPr="00EA49C5" w14:paraId="22238FC9" w14:textId="77777777" w:rsidTr="00EA49C5">
        <w:trPr>
          <w:jc w:val="center"/>
        </w:trPr>
        <w:tc>
          <w:tcPr>
            <w:tcW w:w="2547" w:type="dxa"/>
            <w:vMerge w:val="restart"/>
            <w:shd w:val="clear" w:color="auto" w:fill="F2F2F2" w:themeFill="background1" w:themeFillShade="F2"/>
            <w:vAlign w:val="center"/>
          </w:tcPr>
          <w:p w14:paraId="00D55405" w14:textId="77777777" w:rsidR="00EA49C5" w:rsidRPr="00EA49C5" w:rsidRDefault="00EA49C5" w:rsidP="00EA49C5">
            <w:pPr>
              <w:pStyle w:val="BodyText"/>
              <w:tabs>
                <w:tab w:val="left" w:pos="530"/>
              </w:tabs>
              <w:spacing w:line="252" w:lineRule="exact"/>
              <w:ind w:left="170"/>
              <w:rPr>
                <w:rFonts w:ascii="Times New Roman" w:hAnsi="Times New Roman"/>
                <w:b/>
                <w:bCs/>
              </w:rPr>
            </w:pPr>
            <w:r w:rsidRPr="00EA49C5">
              <w:rPr>
                <w:rFonts w:ascii="Times New Roman" w:hAnsi="Times New Roman"/>
                <w:b/>
                <w:bCs/>
              </w:rPr>
              <w:t>Description</w:t>
            </w:r>
          </w:p>
        </w:tc>
        <w:tc>
          <w:tcPr>
            <w:tcW w:w="6237" w:type="dxa"/>
            <w:gridSpan w:val="3"/>
            <w:shd w:val="clear" w:color="auto" w:fill="F2F2F2" w:themeFill="background1" w:themeFillShade="F2"/>
            <w:vAlign w:val="center"/>
          </w:tcPr>
          <w:p w14:paraId="1304FF2A"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Maximum Daily Rates per Experience Level (USD)</w:t>
            </w:r>
          </w:p>
        </w:tc>
        <w:tc>
          <w:tcPr>
            <w:tcW w:w="1559" w:type="dxa"/>
            <w:vMerge w:val="restart"/>
            <w:shd w:val="clear" w:color="auto" w:fill="F2F2F2" w:themeFill="background1" w:themeFillShade="F2"/>
            <w:vAlign w:val="center"/>
          </w:tcPr>
          <w:p w14:paraId="41BD9C57"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Average Price</w:t>
            </w:r>
          </w:p>
        </w:tc>
      </w:tr>
      <w:tr w:rsidR="00EA49C5" w:rsidRPr="00EA49C5" w14:paraId="49BFC97E" w14:textId="77777777" w:rsidTr="00EA49C5">
        <w:trPr>
          <w:jc w:val="center"/>
        </w:trPr>
        <w:tc>
          <w:tcPr>
            <w:tcW w:w="2547" w:type="dxa"/>
            <w:vMerge/>
            <w:shd w:val="clear" w:color="auto" w:fill="F2F2F2" w:themeFill="background1" w:themeFillShade="F2"/>
          </w:tcPr>
          <w:p w14:paraId="494FC977"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1984" w:type="dxa"/>
            <w:shd w:val="clear" w:color="auto" w:fill="F2F2F2" w:themeFill="background1" w:themeFillShade="F2"/>
          </w:tcPr>
          <w:p w14:paraId="14F0C3F5" w14:textId="69C73510" w:rsidR="00EA49C5" w:rsidRPr="00EA49C5" w:rsidRDefault="00EA49C5" w:rsidP="00800D42">
            <w:pPr>
              <w:pStyle w:val="BodyText"/>
              <w:tabs>
                <w:tab w:val="left" w:pos="530"/>
              </w:tabs>
              <w:spacing w:line="252" w:lineRule="exact"/>
              <w:ind w:left="170"/>
              <w:jc w:val="center"/>
              <w:rPr>
                <w:rFonts w:ascii="Times New Roman" w:hAnsi="Times New Roman"/>
                <w:b/>
                <w:bCs/>
              </w:rPr>
            </w:pPr>
            <w:r>
              <w:rPr>
                <w:rFonts w:ascii="Times New Roman" w:hAnsi="Times New Roman"/>
                <w:b/>
                <w:bCs/>
              </w:rPr>
              <w:t>Lead Consultant</w:t>
            </w:r>
          </w:p>
        </w:tc>
        <w:tc>
          <w:tcPr>
            <w:tcW w:w="2127" w:type="dxa"/>
            <w:shd w:val="clear" w:color="auto" w:fill="F2F2F2" w:themeFill="background1" w:themeFillShade="F2"/>
          </w:tcPr>
          <w:p w14:paraId="739A4CCA" w14:textId="25C27748" w:rsidR="00EA49C5" w:rsidRPr="00EA49C5" w:rsidRDefault="00EA49C5" w:rsidP="00800D42">
            <w:pPr>
              <w:pStyle w:val="BodyText"/>
              <w:tabs>
                <w:tab w:val="left" w:pos="530"/>
              </w:tabs>
              <w:spacing w:line="252" w:lineRule="exact"/>
              <w:ind w:left="0"/>
              <w:jc w:val="center"/>
              <w:rPr>
                <w:rFonts w:ascii="Times New Roman" w:hAnsi="Times New Roman"/>
                <w:b/>
                <w:bCs/>
              </w:rPr>
            </w:pPr>
            <w:r>
              <w:rPr>
                <w:rFonts w:ascii="Times New Roman" w:hAnsi="Times New Roman"/>
                <w:b/>
                <w:bCs/>
              </w:rPr>
              <w:t>Task Manager</w:t>
            </w:r>
          </w:p>
        </w:tc>
        <w:tc>
          <w:tcPr>
            <w:tcW w:w="2126" w:type="dxa"/>
            <w:shd w:val="clear" w:color="auto" w:fill="F2F2F2" w:themeFill="background1" w:themeFillShade="F2"/>
          </w:tcPr>
          <w:p w14:paraId="0180E9D5"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Junior Consultant</w:t>
            </w:r>
          </w:p>
        </w:tc>
        <w:tc>
          <w:tcPr>
            <w:tcW w:w="1559" w:type="dxa"/>
            <w:vMerge/>
            <w:shd w:val="clear" w:color="auto" w:fill="F2F2F2" w:themeFill="background1" w:themeFillShade="F2"/>
          </w:tcPr>
          <w:p w14:paraId="49973B03" w14:textId="77777777" w:rsidR="00EA49C5" w:rsidRPr="00EA49C5" w:rsidRDefault="00EA49C5" w:rsidP="00800D42">
            <w:pPr>
              <w:pStyle w:val="BodyText"/>
              <w:tabs>
                <w:tab w:val="left" w:pos="530"/>
              </w:tabs>
              <w:spacing w:line="252" w:lineRule="exact"/>
              <w:ind w:left="170"/>
              <w:jc w:val="center"/>
              <w:rPr>
                <w:rFonts w:ascii="Times New Roman" w:hAnsi="Times New Roman"/>
              </w:rPr>
            </w:pPr>
          </w:p>
        </w:tc>
      </w:tr>
      <w:tr w:rsidR="00EA49C5" w:rsidRPr="00EA49C5" w14:paraId="21307B2B" w14:textId="77777777" w:rsidTr="00EA49C5">
        <w:trPr>
          <w:trHeight w:val="287"/>
          <w:jc w:val="center"/>
        </w:trPr>
        <w:tc>
          <w:tcPr>
            <w:tcW w:w="10343" w:type="dxa"/>
            <w:gridSpan w:val="5"/>
          </w:tcPr>
          <w:p w14:paraId="5DA1BF30" w14:textId="77777777" w:rsidR="00EA49C5" w:rsidRPr="00EA49C5" w:rsidRDefault="00EA49C5" w:rsidP="00EA49C5">
            <w:pPr>
              <w:pStyle w:val="BodyText"/>
              <w:tabs>
                <w:tab w:val="left" w:pos="530"/>
              </w:tabs>
              <w:spacing w:line="252" w:lineRule="exact"/>
              <w:ind w:left="170"/>
              <w:rPr>
                <w:rFonts w:ascii="Times New Roman" w:hAnsi="Times New Roman"/>
              </w:rPr>
            </w:pPr>
            <w:r w:rsidRPr="00EA49C5">
              <w:rPr>
                <w:rFonts w:ascii="Times New Roman" w:hAnsi="Times New Roman"/>
                <w:b/>
                <w:bCs/>
              </w:rPr>
              <w:t>I. Remuneration Costs</w:t>
            </w:r>
          </w:p>
        </w:tc>
      </w:tr>
      <w:tr w:rsidR="00EA49C5" w:rsidRPr="00EA49C5" w14:paraId="53FB97BF" w14:textId="77777777" w:rsidTr="00EA49C5">
        <w:trPr>
          <w:trHeight w:val="844"/>
          <w:jc w:val="center"/>
        </w:trPr>
        <w:tc>
          <w:tcPr>
            <w:tcW w:w="2547" w:type="dxa"/>
            <w:vAlign w:val="center"/>
          </w:tcPr>
          <w:p w14:paraId="5BF1D538" w14:textId="2CA7106F" w:rsidR="00EA49C5" w:rsidRPr="00EA49C5" w:rsidRDefault="00174A82" w:rsidP="00EA49C5">
            <w:pPr>
              <w:pStyle w:val="BodyText"/>
              <w:tabs>
                <w:tab w:val="left" w:pos="530"/>
              </w:tabs>
              <w:spacing w:line="252" w:lineRule="exact"/>
              <w:ind w:left="170"/>
              <w:rPr>
                <w:rFonts w:ascii="Times New Roman" w:hAnsi="Times New Roman"/>
              </w:rPr>
            </w:pPr>
            <w:r>
              <w:rPr>
                <w:rFonts w:ascii="Times New Roman" w:hAnsi="Times New Roman"/>
              </w:rPr>
              <w:t>Independent Equity Valuation Services</w:t>
            </w:r>
          </w:p>
        </w:tc>
        <w:tc>
          <w:tcPr>
            <w:tcW w:w="1984" w:type="dxa"/>
            <w:vAlign w:val="center"/>
          </w:tcPr>
          <w:p w14:paraId="678DB2D0"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2127" w:type="dxa"/>
            <w:vAlign w:val="center"/>
          </w:tcPr>
          <w:p w14:paraId="4211BDDD"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2126" w:type="dxa"/>
            <w:vAlign w:val="center"/>
          </w:tcPr>
          <w:p w14:paraId="3DAD9B21"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1559" w:type="dxa"/>
            <w:vAlign w:val="center"/>
          </w:tcPr>
          <w:p w14:paraId="482524A5" w14:textId="77777777" w:rsidR="00EA49C5" w:rsidRPr="00EA49C5" w:rsidRDefault="00EA49C5" w:rsidP="00EA49C5">
            <w:pPr>
              <w:pStyle w:val="BodyText"/>
              <w:tabs>
                <w:tab w:val="left" w:pos="530"/>
              </w:tabs>
              <w:spacing w:line="252" w:lineRule="exact"/>
              <w:ind w:left="170"/>
              <w:rPr>
                <w:rFonts w:ascii="Times New Roman" w:hAnsi="Times New Roman"/>
              </w:rPr>
            </w:pPr>
          </w:p>
        </w:tc>
      </w:tr>
    </w:tbl>
    <w:p w14:paraId="4CB2266E" w14:textId="77777777" w:rsidR="00EA49C5" w:rsidRPr="00485CE1" w:rsidRDefault="00EA49C5" w:rsidP="00D13494">
      <w:pPr>
        <w:pStyle w:val="BodyText"/>
        <w:tabs>
          <w:tab w:val="left" w:pos="530"/>
        </w:tabs>
        <w:spacing w:line="252" w:lineRule="exact"/>
        <w:ind w:left="0"/>
      </w:pPr>
    </w:p>
    <w:p w14:paraId="08A9A2AA" w14:textId="402761C9" w:rsidR="00AB2B70" w:rsidRDefault="00AB2B70" w:rsidP="00AB2B70">
      <w:pPr>
        <w:pStyle w:val="BodyText"/>
        <w:tabs>
          <w:tab w:val="left" w:pos="530"/>
        </w:tabs>
        <w:spacing w:line="252" w:lineRule="exact"/>
        <w:ind w:left="170"/>
      </w:pPr>
    </w:p>
    <w:p w14:paraId="0C5EB3F4" w14:textId="77777777" w:rsidR="008173FA" w:rsidRPr="00174A82" w:rsidRDefault="008173FA" w:rsidP="008173FA">
      <w:pPr>
        <w:pStyle w:val="BodyText"/>
        <w:tabs>
          <w:tab w:val="left" w:pos="530"/>
        </w:tabs>
        <w:spacing w:line="252" w:lineRule="exact"/>
        <w:ind w:left="170"/>
        <w:rPr>
          <w:rFonts w:ascii="Times New Roman" w:hAnsi="Times New Roman"/>
          <w:u w:val="single"/>
        </w:rPr>
      </w:pPr>
      <w:r w:rsidRPr="00174A82">
        <w:rPr>
          <w:rFonts w:ascii="Times New Roman" w:hAnsi="Times New Roman"/>
          <w:b/>
          <w:bCs/>
          <w:u w:val="single"/>
        </w:rPr>
        <w:t xml:space="preserve">PRICE CONSIDERATIONS </w:t>
      </w:r>
    </w:p>
    <w:p w14:paraId="282A596E" w14:textId="19410B70" w:rsidR="008173FA" w:rsidRPr="00174A82" w:rsidRDefault="008173FA" w:rsidP="008173FA">
      <w:pPr>
        <w:pStyle w:val="BodyText"/>
        <w:tabs>
          <w:tab w:val="left" w:pos="530"/>
        </w:tabs>
        <w:spacing w:line="252" w:lineRule="exact"/>
        <w:ind w:left="170"/>
        <w:jc w:val="both"/>
        <w:rPr>
          <w:rFonts w:ascii="Times New Roman" w:hAnsi="Times New Roman"/>
        </w:rPr>
      </w:pPr>
      <w:r w:rsidRPr="00174A82">
        <w:rPr>
          <w:rFonts w:ascii="Times New Roman" w:hAnsi="Times New Roman"/>
        </w:rPr>
        <w:br/>
        <w:t xml:space="preserve">GCF expects that proposed prices would be fixed for three years. The Offerors therefore should specify whether the prices would remain fixed for the entire contract period, or alternatively, they should indicate a maximum yearly increase rate. If any discounts would apply for the duration of the contract, Offerors are requested to provide those details. </w:t>
      </w:r>
    </w:p>
    <w:p w14:paraId="7BB596DE" w14:textId="77777777" w:rsidR="008173FA" w:rsidRPr="00174A82" w:rsidRDefault="008173FA" w:rsidP="008173FA">
      <w:pPr>
        <w:pStyle w:val="BodyText"/>
        <w:tabs>
          <w:tab w:val="left" w:pos="530"/>
        </w:tabs>
        <w:spacing w:line="252" w:lineRule="exact"/>
        <w:ind w:left="170"/>
        <w:rPr>
          <w:rFonts w:ascii="Times New Roman" w:hAnsi="Times New Roman"/>
        </w:rPr>
      </w:pPr>
    </w:p>
    <w:p w14:paraId="0069AE8D" w14:textId="4B327E57" w:rsidR="008173FA" w:rsidRPr="00174A82" w:rsidRDefault="008173FA" w:rsidP="008173FA">
      <w:pPr>
        <w:pStyle w:val="BodyText"/>
        <w:tabs>
          <w:tab w:val="left" w:pos="530"/>
        </w:tabs>
        <w:spacing w:line="252" w:lineRule="exact"/>
        <w:ind w:left="170"/>
        <w:rPr>
          <w:rFonts w:ascii="Times New Roman" w:hAnsi="Times New Roman"/>
          <w:b/>
          <w:bCs/>
        </w:rPr>
      </w:pPr>
      <w:r w:rsidRPr="00174A82">
        <w:rPr>
          <w:rFonts w:ascii="Times New Roman" w:hAnsi="Times New Roman"/>
          <w:b/>
          <w:bCs/>
        </w:rPr>
        <w:t xml:space="preserve">For all three years of the contract [please check one] </w:t>
      </w:r>
    </w:p>
    <w:p w14:paraId="6B25A219" w14:textId="77777777" w:rsidR="008173FA" w:rsidRPr="00174A82" w:rsidRDefault="008173FA" w:rsidP="008173FA">
      <w:pPr>
        <w:pStyle w:val="BodyText"/>
        <w:tabs>
          <w:tab w:val="left" w:pos="530"/>
        </w:tabs>
        <w:spacing w:line="252" w:lineRule="exact"/>
        <w:ind w:left="170"/>
        <w:rPr>
          <w:rFonts w:ascii="Times New Roman" w:hAnsi="Times New Roman"/>
        </w:rPr>
      </w:pPr>
    </w:p>
    <w:p w14:paraId="7159F9E9" w14:textId="75BD7B25" w:rsidR="008173FA" w:rsidRPr="00174A82" w:rsidRDefault="008173FA" w:rsidP="008173FA">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remain fixed for the duration of the contract </w:t>
      </w:r>
    </w:p>
    <w:p w14:paraId="012A436A" w14:textId="77777777" w:rsidR="008173FA" w:rsidRPr="00174A82" w:rsidRDefault="008173FA" w:rsidP="008173FA">
      <w:pPr>
        <w:pStyle w:val="BodyText"/>
        <w:tabs>
          <w:tab w:val="left" w:pos="530"/>
        </w:tabs>
        <w:spacing w:line="252" w:lineRule="exact"/>
        <w:ind w:left="170"/>
        <w:rPr>
          <w:rFonts w:ascii="Times New Roman" w:hAnsi="Times New Roman"/>
        </w:rPr>
      </w:pPr>
    </w:p>
    <w:p w14:paraId="41DF2599" w14:textId="6DB0FC02" w:rsidR="008173FA" w:rsidRPr="008173FA" w:rsidRDefault="008173FA" w:rsidP="008173FA">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increase yearly by a maximum percentage of ____% [specify]</w:t>
      </w:r>
    </w:p>
    <w:p w14:paraId="5A4D8055" w14:textId="6A412CE5" w:rsidR="008173FA" w:rsidRDefault="008173FA" w:rsidP="00AB2B70">
      <w:pPr>
        <w:pStyle w:val="BodyText"/>
        <w:tabs>
          <w:tab w:val="left" w:pos="530"/>
        </w:tabs>
        <w:spacing w:line="252" w:lineRule="exact"/>
        <w:ind w:left="170"/>
      </w:pPr>
    </w:p>
    <w:p w14:paraId="61643C3C" w14:textId="5D67AAFA" w:rsidR="008173FA" w:rsidRDefault="008173FA" w:rsidP="00AB2B70">
      <w:pPr>
        <w:pStyle w:val="BodyText"/>
        <w:tabs>
          <w:tab w:val="left" w:pos="530"/>
        </w:tabs>
        <w:spacing w:line="252" w:lineRule="exact"/>
        <w:ind w:left="170"/>
      </w:pPr>
    </w:p>
    <w:p w14:paraId="6D172936" w14:textId="2C94E824" w:rsidR="008173FA" w:rsidRDefault="008173FA" w:rsidP="00AB2B70">
      <w:pPr>
        <w:pStyle w:val="BodyText"/>
        <w:tabs>
          <w:tab w:val="left" w:pos="530"/>
        </w:tabs>
        <w:spacing w:line="252" w:lineRule="exact"/>
        <w:ind w:left="170"/>
      </w:pPr>
    </w:p>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77777777" w:rsidR="00AB2B70" w:rsidRPr="00485CE1" w:rsidRDefault="00AB2B70" w:rsidP="00AB2B70">
      <w:pPr>
        <w:rPr>
          <w:sz w:val="22"/>
          <w:szCs w:val="22"/>
        </w:rPr>
      </w:pPr>
      <w:r w:rsidRPr="00485CE1">
        <w:rPr>
          <w:b/>
          <w:sz w:val="22"/>
          <w:szCs w:val="22"/>
        </w:rPr>
        <w:br w:type="page"/>
      </w: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28B4CA7A"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7E3FC" w14:textId="77777777" w:rsidR="00E676BC" w:rsidRDefault="00E676BC">
      <w:r>
        <w:separator/>
      </w:r>
    </w:p>
  </w:endnote>
  <w:endnote w:type="continuationSeparator" w:id="0">
    <w:p w14:paraId="4633FD48" w14:textId="77777777" w:rsidR="00E676BC" w:rsidRDefault="00E676BC">
      <w:r>
        <w:continuationSeparator/>
      </w:r>
    </w:p>
  </w:endnote>
  <w:endnote w:type="continuationNotice" w:id="1">
    <w:p w14:paraId="38F4C00B" w14:textId="77777777" w:rsidR="00E676BC" w:rsidRDefault="00E676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55A28" w14:textId="77777777" w:rsidR="00E676BC" w:rsidRDefault="00E676BC">
      <w:r>
        <w:separator/>
      </w:r>
    </w:p>
  </w:footnote>
  <w:footnote w:type="continuationSeparator" w:id="0">
    <w:p w14:paraId="176C96EA" w14:textId="77777777" w:rsidR="00E676BC" w:rsidRDefault="00E676BC">
      <w:r>
        <w:continuationSeparator/>
      </w:r>
    </w:p>
  </w:footnote>
  <w:footnote w:type="continuationNotice" w:id="1">
    <w:p w14:paraId="0C3AF918" w14:textId="77777777" w:rsidR="00E676BC" w:rsidRDefault="00E676B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48B"/>
    <w:multiLevelType w:val="multilevel"/>
    <w:tmpl w:val="0C22E34A"/>
    <w:lvl w:ilvl="0">
      <w:start w:val="1"/>
      <w:numFmt w:val="upperRoman"/>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ind w:left="360" w:hanging="360"/>
      </w:pPr>
      <w:rPr>
        <w:rFonts w:ascii="Symbol" w:hAnsi="Symbol" w:hint="default"/>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0230A"/>
    <w:multiLevelType w:val="hybridMultilevel"/>
    <w:tmpl w:val="82C2C84E"/>
    <w:lvl w:ilvl="0" w:tplc="75606C58">
      <w:start w:val="1"/>
      <w:numFmt w:val="upperRoman"/>
      <w:lvlText w:val="%1)"/>
      <w:lvlJc w:val="left"/>
      <w:pPr>
        <w:ind w:left="1440" w:hanging="720"/>
      </w:pPr>
    </w:lvl>
    <w:lvl w:ilvl="1" w:tplc="E9528BCA" w:tentative="1">
      <w:start w:val="1"/>
      <w:numFmt w:val="lowerLetter"/>
      <w:lvlText w:val="%2."/>
      <w:lvlJc w:val="left"/>
      <w:pPr>
        <w:ind w:left="1800" w:hanging="360"/>
      </w:pPr>
    </w:lvl>
    <w:lvl w:ilvl="2" w:tplc="61BA75AE" w:tentative="1">
      <w:start w:val="1"/>
      <w:numFmt w:val="lowerRoman"/>
      <w:lvlText w:val="%3."/>
      <w:lvlJc w:val="right"/>
      <w:pPr>
        <w:ind w:left="2520" w:hanging="180"/>
      </w:pPr>
    </w:lvl>
    <w:lvl w:ilvl="3" w:tplc="F44832D8" w:tentative="1">
      <w:start w:val="1"/>
      <w:numFmt w:val="decimal"/>
      <w:lvlText w:val="%4."/>
      <w:lvlJc w:val="left"/>
      <w:pPr>
        <w:ind w:left="3240" w:hanging="360"/>
      </w:pPr>
    </w:lvl>
    <w:lvl w:ilvl="4" w:tplc="006EBAFC" w:tentative="1">
      <w:start w:val="1"/>
      <w:numFmt w:val="lowerLetter"/>
      <w:lvlText w:val="%5."/>
      <w:lvlJc w:val="left"/>
      <w:pPr>
        <w:ind w:left="3960" w:hanging="360"/>
      </w:pPr>
    </w:lvl>
    <w:lvl w:ilvl="5" w:tplc="ED3216AA" w:tentative="1">
      <w:start w:val="1"/>
      <w:numFmt w:val="lowerRoman"/>
      <w:lvlText w:val="%6."/>
      <w:lvlJc w:val="right"/>
      <w:pPr>
        <w:ind w:left="4680" w:hanging="180"/>
      </w:pPr>
    </w:lvl>
    <w:lvl w:ilvl="6" w:tplc="F9D4E73C" w:tentative="1">
      <w:start w:val="1"/>
      <w:numFmt w:val="decimal"/>
      <w:lvlText w:val="%7."/>
      <w:lvlJc w:val="left"/>
      <w:pPr>
        <w:ind w:left="5400" w:hanging="360"/>
      </w:pPr>
    </w:lvl>
    <w:lvl w:ilvl="7" w:tplc="AD2E568E" w:tentative="1">
      <w:start w:val="1"/>
      <w:numFmt w:val="lowerLetter"/>
      <w:lvlText w:val="%8."/>
      <w:lvlJc w:val="left"/>
      <w:pPr>
        <w:ind w:left="6120" w:hanging="360"/>
      </w:pPr>
    </w:lvl>
    <w:lvl w:ilvl="8" w:tplc="E70A0324" w:tentative="1">
      <w:start w:val="1"/>
      <w:numFmt w:val="lowerRoman"/>
      <w:lvlText w:val="%9."/>
      <w:lvlJc w:val="right"/>
      <w:pPr>
        <w:ind w:left="6840" w:hanging="180"/>
      </w:pPr>
    </w:lvl>
  </w:abstractNum>
  <w:abstractNum w:abstractNumId="7" w15:restartNumberingAfterBreak="0">
    <w:nsid w:val="0FD22C28"/>
    <w:multiLevelType w:val="hybridMultilevel"/>
    <w:tmpl w:val="EEE20738"/>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282BD9"/>
    <w:multiLevelType w:val="hybridMultilevel"/>
    <w:tmpl w:val="F40027E0"/>
    <w:lvl w:ilvl="0" w:tplc="04090017">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AFF6892"/>
    <w:multiLevelType w:val="hybridMultilevel"/>
    <w:tmpl w:val="C838BB3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B496776"/>
    <w:multiLevelType w:val="hybridMultilevel"/>
    <w:tmpl w:val="3D80A88E"/>
    <w:lvl w:ilvl="0" w:tplc="0409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951E35"/>
    <w:multiLevelType w:val="hybridMultilevel"/>
    <w:tmpl w:val="ACFE0876"/>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1084774"/>
    <w:multiLevelType w:val="hybridMultilevel"/>
    <w:tmpl w:val="E9367C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59B01D3"/>
    <w:multiLevelType w:val="hybridMultilevel"/>
    <w:tmpl w:val="782EE930"/>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45F50A09"/>
    <w:multiLevelType w:val="hybridMultilevel"/>
    <w:tmpl w:val="FB801C90"/>
    <w:lvl w:ilvl="0" w:tplc="158E60EC">
      <w:start w:val="1"/>
      <w:numFmt w:val="decimal"/>
      <w:lvlText w:val="%1)"/>
      <w:lvlJc w:val="left"/>
      <w:pPr>
        <w:ind w:left="1080" w:hanging="360"/>
      </w:pPr>
      <w:rPr>
        <w:rFonts w:ascii="Calibri" w:hAnsi="Calibri" w:hint="default"/>
        <w:b w:val="0"/>
        <w:bCs/>
      </w:rPr>
    </w:lvl>
    <w:lvl w:ilvl="1" w:tplc="30F8EBC0" w:tentative="1">
      <w:start w:val="1"/>
      <w:numFmt w:val="lowerLetter"/>
      <w:lvlText w:val="%2."/>
      <w:lvlJc w:val="left"/>
      <w:pPr>
        <w:ind w:left="1800" w:hanging="360"/>
      </w:pPr>
    </w:lvl>
    <w:lvl w:ilvl="2" w:tplc="EC46FFD2" w:tentative="1">
      <w:start w:val="1"/>
      <w:numFmt w:val="lowerRoman"/>
      <w:lvlText w:val="%3."/>
      <w:lvlJc w:val="right"/>
      <w:pPr>
        <w:ind w:left="2520" w:hanging="180"/>
      </w:pPr>
    </w:lvl>
    <w:lvl w:ilvl="3" w:tplc="E63E89EA" w:tentative="1">
      <w:start w:val="1"/>
      <w:numFmt w:val="decimal"/>
      <w:lvlText w:val="%4."/>
      <w:lvlJc w:val="left"/>
      <w:pPr>
        <w:ind w:left="3240" w:hanging="360"/>
      </w:pPr>
    </w:lvl>
    <w:lvl w:ilvl="4" w:tplc="41E0C22E" w:tentative="1">
      <w:start w:val="1"/>
      <w:numFmt w:val="lowerLetter"/>
      <w:lvlText w:val="%5."/>
      <w:lvlJc w:val="left"/>
      <w:pPr>
        <w:ind w:left="3960" w:hanging="360"/>
      </w:pPr>
    </w:lvl>
    <w:lvl w:ilvl="5" w:tplc="0472DD56" w:tentative="1">
      <w:start w:val="1"/>
      <w:numFmt w:val="lowerRoman"/>
      <w:lvlText w:val="%6."/>
      <w:lvlJc w:val="right"/>
      <w:pPr>
        <w:ind w:left="4680" w:hanging="180"/>
      </w:pPr>
    </w:lvl>
    <w:lvl w:ilvl="6" w:tplc="BE02D980" w:tentative="1">
      <w:start w:val="1"/>
      <w:numFmt w:val="decimal"/>
      <w:lvlText w:val="%7."/>
      <w:lvlJc w:val="left"/>
      <w:pPr>
        <w:ind w:left="5400" w:hanging="360"/>
      </w:pPr>
    </w:lvl>
    <w:lvl w:ilvl="7" w:tplc="AF585F9A" w:tentative="1">
      <w:start w:val="1"/>
      <w:numFmt w:val="lowerLetter"/>
      <w:lvlText w:val="%8."/>
      <w:lvlJc w:val="left"/>
      <w:pPr>
        <w:ind w:left="6120" w:hanging="360"/>
      </w:pPr>
    </w:lvl>
    <w:lvl w:ilvl="8" w:tplc="F0103472" w:tentative="1">
      <w:start w:val="1"/>
      <w:numFmt w:val="lowerRoman"/>
      <w:lvlText w:val="%9."/>
      <w:lvlJc w:val="right"/>
      <w:pPr>
        <w:ind w:left="6840" w:hanging="180"/>
      </w:pPr>
    </w:lvl>
  </w:abstractNum>
  <w:abstractNum w:abstractNumId="22" w15:restartNumberingAfterBreak="0">
    <w:nsid w:val="4765226B"/>
    <w:multiLevelType w:val="hybridMultilevel"/>
    <w:tmpl w:val="7CF4FD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EA14B1"/>
    <w:multiLevelType w:val="hybridMultilevel"/>
    <w:tmpl w:val="238E4C7C"/>
    <w:lvl w:ilvl="0" w:tplc="52260ABC">
      <w:start w:val="1"/>
      <w:numFmt w:val="decimal"/>
      <w:lvlText w:val="%1)"/>
      <w:lvlJc w:val="left"/>
      <w:pPr>
        <w:ind w:left="1440" w:hanging="720"/>
      </w:pPr>
      <w:rPr>
        <w:rFonts w:ascii="Calibri" w:hAnsi="Calibri" w:hint="default"/>
      </w:rPr>
    </w:lvl>
    <w:lvl w:ilvl="1" w:tplc="2A9C03DA" w:tentative="1">
      <w:start w:val="1"/>
      <w:numFmt w:val="lowerLetter"/>
      <w:lvlText w:val="%2."/>
      <w:lvlJc w:val="left"/>
      <w:pPr>
        <w:ind w:left="1800" w:hanging="360"/>
      </w:pPr>
    </w:lvl>
    <w:lvl w:ilvl="2" w:tplc="0F5EC570" w:tentative="1">
      <w:start w:val="1"/>
      <w:numFmt w:val="lowerRoman"/>
      <w:lvlText w:val="%3."/>
      <w:lvlJc w:val="right"/>
      <w:pPr>
        <w:ind w:left="2520" w:hanging="180"/>
      </w:pPr>
    </w:lvl>
    <w:lvl w:ilvl="3" w:tplc="D1B80AD0" w:tentative="1">
      <w:start w:val="1"/>
      <w:numFmt w:val="decimal"/>
      <w:lvlText w:val="%4."/>
      <w:lvlJc w:val="left"/>
      <w:pPr>
        <w:ind w:left="3240" w:hanging="360"/>
      </w:pPr>
    </w:lvl>
    <w:lvl w:ilvl="4" w:tplc="1A46680C" w:tentative="1">
      <w:start w:val="1"/>
      <w:numFmt w:val="lowerLetter"/>
      <w:lvlText w:val="%5."/>
      <w:lvlJc w:val="left"/>
      <w:pPr>
        <w:ind w:left="3960" w:hanging="360"/>
      </w:pPr>
    </w:lvl>
    <w:lvl w:ilvl="5" w:tplc="1430EB38" w:tentative="1">
      <w:start w:val="1"/>
      <w:numFmt w:val="lowerRoman"/>
      <w:lvlText w:val="%6."/>
      <w:lvlJc w:val="right"/>
      <w:pPr>
        <w:ind w:left="4680" w:hanging="180"/>
      </w:pPr>
    </w:lvl>
    <w:lvl w:ilvl="6" w:tplc="733AFD9A" w:tentative="1">
      <w:start w:val="1"/>
      <w:numFmt w:val="decimal"/>
      <w:lvlText w:val="%7."/>
      <w:lvlJc w:val="left"/>
      <w:pPr>
        <w:ind w:left="5400" w:hanging="360"/>
      </w:pPr>
    </w:lvl>
    <w:lvl w:ilvl="7" w:tplc="9D5ECA5E" w:tentative="1">
      <w:start w:val="1"/>
      <w:numFmt w:val="lowerLetter"/>
      <w:lvlText w:val="%8."/>
      <w:lvlJc w:val="left"/>
      <w:pPr>
        <w:ind w:left="6120" w:hanging="360"/>
      </w:pPr>
    </w:lvl>
    <w:lvl w:ilvl="8" w:tplc="FD88EE7A" w:tentative="1">
      <w:start w:val="1"/>
      <w:numFmt w:val="lowerRoman"/>
      <w:lvlText w:val="%9."/>
      <w:lvlJc w:val="right"/>
      <w:pPr>
        <w:ind w:left="6840" w:hanging="180"/>
      </w:pPr>
    </w:lvl>
  </w:abstractNum>
  <w:abstractNum w:abstractNumId="24" w15:restartNumberingAfterBreak="0">
    <w:nsid w:val="49051447"/>
    <w:multiLevelType w:val="hybridMultilevel"/>
    <w:tmpl w:val="6B46E422"/>
    <w:lvl w:ilvl="0" w:tplc="6B2CFE1E">
      <w:start w:val="1"/>
      <w:numFmt w:val="lowerLetter"/>
      <w:lvlText w:val="%1)"/>
      <w:lvlJc w:val="left"/>
      <w:pPr>
        <w:ind w:left="719" w:hanging="360"/>
      </w:pPr>
      <w:rPr>
        <w:rFonts w:hint="default"/>
      </w:rPr>
    </w:lvl>
    <w:lvl w:ilvl="1" w:tplc="04090019">
      <w:start w:val="1"/>
      <w:numFmt w:val="lowerLetter"/>
      <w:lvlText w:val="%2."/>
      <w:lvlJc w:val="left"/>
      <w:pPr>
        <w:ind w:left="1439" w:hanging="360"/>
      </w:pPr>
    </w:lvl>
    <w:lvl w:ilvl="2" w:tplc="0409001B">
      <w:start w:val="1"/>
      <w:numFmt w:val="lowerRoman"/>
      <w:lvlText w:val="%3."/>
      <w:lvlJc w:val="right"/>
      <w:pPr>
        <w:ind w:left="2159" w:hanging="180"/>
      </w:pPr>
    </w:lvl>
    <w:lvl w:ilvl="3" w:tplc="0409000F">
      <w:start w:val="1"/>
      <w:numFmt w:val="decimal"/>
      <w:lvlText w:val="%4."/>
      <w:lvlJc w:val="left"/>
      <w:pPr>
        <w:ind w:left="2879" w:hanging="360"/>
      </w:pPr>
    </w:lvl>
    <w:lvl w:ilvl="4" w:tplc="04090019">
      <w:start w:val="1"/>
      <w:numFmt w:val="lowerLetter"/>
      <w:lvlText w:val="%5."/>
      <w:lvlJc w:val="left"/>
      <w:pPr>
        <w:ind w:left="3599" w:hanging="360"/>
      </w:pPr>
    </w:lvl>
    <w:lvl w:ilvl="5" w:tplc="0409001B">
      <w:start w:val="1"/>
      <w:numFmt w:val="lowerRoman"/>
      <w:lvlText w:val="%6."/>
      <w:lvlJc w:val="right"/>
      <w:pPr>
        <w:ind w:left="4319" w:hanging="180"/>
      </w:pPr>
    </w:lvl>
    <w:lvl w:ilvl="6" w:tplc="0409000F">
      <w:start w:val="1"/>
      <w:numFmt w:val="decimal"/>
      <w:lvlText w:val="%7."/>
      <w:lvlJc w:val="left"/>
      <w:pPr>
        <w:ind w:left="5039" w:hanging="360"/>
      </w:pPr>
    </w:lvl>
    <w:lvl w:ilvl="7" w:tplc="04090019">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25" w15:restartNumberingAfterBreak="0">
    <w:nsid w:val="49D5462A"/>
    <w:multiLevelType w:val="hybridMultilevel"/>
    <w:tmpl w:val="153621F0"/>
    <w:lvl w:ilvl="0" w:tplc="B4103A70">
      <w:start w:val="1"/>
      <w:numFmt w:val="decimal"/>
      <w:lvlText w:val="%1)"/>
      <w:lvlJc w:val="left"/>
      <w:pPr>
        <w:ind w:left="1080" w:hanging="360"/>
      </w:pPr>
    </w:lvl>
    <w:lvl w:ilvl="1" w:tplc="2CB0B2F8" w:tentative="1">
      <w:start w:val="1"/>
      <w:numFmt w:val="lowerLetter"/>
      <w:lvlText w:val="%2."/>
      <w:lvlJc w:val="left"/>
      <w:pPr>
        <w:ind w:left="1800" w:hanging="360"/>
      </w:pPr>
    </w:lvl>
    <w:lvl w:ilvl="2" w:tplc="71344F3A" w:tentative="1">
      <w:start w:val="1"/>
      <w:numFmt w:val="lowerRoman"/>
      <w:lvlText w:val="%3."/>
      <w:lvlJc w:val="right"/>
      <w:pPr>
        <w:ind w:left="2520" w:hanging="180"/>
      </w:pPr>
    </w:lvl>
    <w:lvl w:ilvl="3" w:tplc="CBD05ED2" w:tentative="1">
      <w:start w:val="1"/>
      <w:numFmt w:val="decimal"/>
      <w:lvlText w:val="%4."/>
      <w:lvlJc w:val="left"/>
      <w:pPr>
        <w:ind w:left="3240" w:hanging="360"/>
      </w:pPr>
    </w:lvl>
    <w:lvl w:ilvl="4" w:tplc="0D304266" w:tentative="1">
      <w:start w:val="1"/>
      <w:numFmt w:val="lowerLetter"/>
      <w:lvlText w:val="%5."/>
      <w:lvlJc w:val="left"/>
      <w:pPr>
        <w:ind w:left="3960" w:hanging="360"/>
      </w:pPr>
    </w:lvl>
    <w:lvl w:ilvl="5" w:tplc="CEB459DA" w:tentative="1">
      <w:start w:val="1"/>
      <w:numFmt w:val="lowerRoman"/>
      <w:lvlText w:val="%6."/>
      <w:lvlJc w:val="right"/>
      <w:pPr>
        <w:ind w:left="4680" w:hanging="180"/>
      </w:pPr>
    </w:lvl>
    <w:lvl w:ilvl="6" w:tplc="881AD7F0" w:tentative="1">
      <w:start w:val="1"/>
      <w:numFmt w:val="decimal"/>
      <w:lvlText w:val="%7."/>
      <w:lvlJc w:val="left"/>
      <w:pPr>
        <w:ind w:left="5400" w:hanging="360"/>
      </w:pPr>
    </w:lvl>
    <w:lvl w:ilvl="7" w:tplc="C088AA78" w:tentative="1">
      <w:start w:val="1"/>
      <w:numFmt w:val="lowerLetter"/>
      <w:lvlText w:val="%8."/>
      <w:lvlJc w:val="left"/>
      <w:pPr>
        <w:ind w:left="6120" w:hanging="360"/>
      </w:pPr>
    </w:lvl>
    <w:lvl w:ilvl="8" w:tplc="63286606" w:tentative="1">
      <w:start w:val="1"/>
      <w:numFmt w:val="lowerRoman"/>
      <w:lvlText w:val="%9."/>
      <w:lvlJc w:val="right"/>
      <w:pPr>
        <w:ind w:left="684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632C09"/>
    <w:multiLevelType w:val="hybridMultilevel"/>
    <w:tmpl w:val="CE9A5F1A"/>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5053E1EC"/>
    <w:multiLevelType w:val="hybridMultilevel"/>
    <w:tmpl w:val="C9926564"/>
    <w:lvl w:ilvl="0" w:tplc="245E844C">
      <w:start w:val="1"/>
      <w:numFmt w:val="bullet"/>
      <w:lvlText w:val=""/>
      <w:lvlJc w:val="left"/>
      <w:pPr>
        <w:ind w:left="1080" w:hanging="360"/>
      </w:pPr>
      <w:rPr>
        <w:rFonts w:ascii="Symbol" w:hAnsi="Symbol" w:hint="default"/>
      </w:rPr>
    </w:lvl>
    <w:lvl w:ilvl="1" w:tplc="EA0EDABE">
      <w:start w:val="1"/>
      <w:numFmt w:val="bullet"/>
      <w:lvlText w:val="o"/>
      <w:lvlJc w:val="left"/>
      <w:pPr>
        <w:ind w:left="1800" w:hanging="360"/>
      </w:pPr>
      <w:rPr>
        <w:rFonts w:ascii="Courier New" w:hAnsi="Courier New" w:hint="default"/>
      </w:rPr>
    </w:lvl>
    <w:lvl w:ilvl="2" w:tplc="248C57E6">
      <w:start w:val="1"/>
      <w:numFmt w:val="bullet"/>
      <w:lvlText w:val=""/>
      <w:lvlJc w:val="left"/>
      <w:pPr>
        <w:ind w:left="2520" w:hanging="360"/>
      </w:pPr>
      <w:rPr>
        <w:rFonts w:ascii="Wingdings" w:hAnsi="Wingdings" w:hint="default"/>
      </w:rPr>
    </w:lvl>
    <w:lvl w:ilvl="3" w:tplc="9CDABFA2">
      <w:start w:val="1"/>
      <w:numFmt w:val="bullet"/>
      <w:lvlText w:val=""/>
      <w:lvlJc w:val="left"/>
      <w:pPr>
        <w:ind w:left="3240" w:hanging="360"/>
      </w:pPr>
      <w:rPr>
        <w:rFonts w:ascii="Symbol" w:hAnsi="Symbol" w:hint="default"/>
      </w:rPr>
    </w:lvl>
    <w:lvl w:ilvl="4" w:tplc="1DA21080">
      <w:start w:val="1"/>
      <w:numFmt w:val="bullet"/>
      <w:lvlText w:val="o"/>
      <w:lvlJc w:val="left"/>
      <w:pPr>
        <w:ind w:left="3960" w:hanging="360"/>
      </w:pPr>
      <w:rPr>
        <w:rFonts w:ascii="Courier New" w:hAnsi="Courier New" w:hint="default"/>
      </w:rPr>
    </w:lvl>
    <w:lvl w:ilvl="5" w:tplc="6F7C4040">
      <w:start w:val="1"/>
      <w:numFmt w:val="bullet"/>
      <w:lvlText w:val=""/>
      <w:lvlJc w:val="left"/>
      <w:pPr>
        <w:ind w:left="4680" w:hanging="360"/>
      </w:pPr>
      <w:rPr>
        <w:rFonts w:ascii="Wingdings" w:hAnsi="Wingdings" w:hint="default"/>
      </w:rPr>
    </w:lvl>
    <w:lvl w:ilvl="6" w:tplc="51EEA1FC">
      <w:start w:val="1"/>
      <w:numFmt w:val="bullet"/>
      <w:lvlText w:val=""/>
      <w:lvlJc w:val="left"/>
      <w:pPr>
        <w:ind w:left="5400" w:hanging="360"/>
      </w:pPr>
      <w:rPr>
        <w:rFonts w:ascii="Symbol" w:hAnsi="Symbol" w:hint="default"/>
      </w:rPr>
    </w:lvl>
    <w:lvl w:ilvl="7" w:tplc="EDB02838">
      <w:start w:val="1"/>
      <w:numFmt w:val="bullet"/>
      <w:lvlText w:val="o"/>
      <w:lvlJc w:val="left"/>
      <w:pPr>
        <w:ind w:left="6120" w:hanging="360"/>
      </w:pPr>
      <w:rPr>
        <w:rFonts w:ascii="Courier New" w:hAnsi="Courier New" w:hint="default"/>
      </w:rPr>
    </w:lvl>
    <w:lvl w:ilvl="8" w:tplc="3740007E">
      <w:start w:val="1"/>
      <w:numFmt w:val="bullet"/>
      <w:lvlText w:val=""/>
      <w:lvlJc w:val="left"/>
      <w:pPr>
        <w:ind w:left="684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31"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67C6BA1"/>
    <w:multiLevelType w:val="hybridMultilevel"/>
    <w:tmpl w:val="97400E3A"/>
    <w:lvl w:ilvl="0" w:tplc="158E60EC">
      <w:start w:val="1"/>
      <w:numFmt w:val="decimal"/>
      <w:lvlText w:val="%1)"/>
      <w:lvlJc w:val="left"/>
      <w:pPr>
        <w:ind w:left="1080" w:hanging="360"/>
      </w:pPr>
      <w:rPr>
        <w:rFonts w:ascii="Calibri" w:hAnsi="Calibri"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F262E8"/>
    <w:multiLevelType w:val="hybridMultilevel"/>
    <w:tmpl w:val="333254CC"/>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37903875">
    <w:abstractNumId w:val="1"/>
  </w:num>
  <w:num w:numId="2" w16cid:durableId="267130512">
    <w:abstractNumId w:val="26"/>
  </w:num>
  <w:num w:numId="3" w16cid:durableId="1305165025">
    <w:abstractNumId w:val="10"/>
  </w:num>
  <w:num w:numId="4" w16cid:durableId="343213683">
    <w:abstractNumId w:val="38"/>
  </w:num>
  <w:num w:numId="5" w16cid:durableId="1765031621">
    <w:abstractNumId w:val="34"/>
  </w:num>
  <w:num w:numId="6" w16cid:durableId="1430656599">
    <w:abstractNumId w:val="2"/>
  </w:num>
  <w:num w:numId="7" w16cid:durableId="1834755002">
    <w:abstractNumId w:val="33"/>
  </w:num>
  <w:num w:numId="8" w16cid:durableId="664825430">
    <w:abstractNumId w:val="16"/>
  </w:num>
  <w:num w:numId="9" w16cid:durableId="1191381578">
    <w:abstractNumId w:val="5"/>
  </w:num>
  <w:num w:numId="10" w16cid:durableId="841968747">
    <w:abstractNumId w:val="18"/>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29"/>
  </w:num>
  <w:num w:numId="15" w16cid:durableId="505020870">
    <w:abstractNumId w:val="22"/>
  </w:num>
  <w:num w:numId="16" w16cid:durableId="420879085">
    <w:abstractNumId w:val="19"/>
  </w:num>
  <w:num w:numId="17" w16cid:durableId="1482963390">
    <w:abstractNumId w:val="37"/>
  </w:num>
  <w:num w:numId="18" w16cid:durableId="1590694733">
    <w:abstractNumId w:val="4"/>
  </w:num>
  <w:num w:numId="19" w16cid:durableId="2134518081">
    <w:abstractNumId w:val="1"/>
  </w:num>
  <w:num w:numId="20" w16cid:durableId="799147593">
    <w:abstractNumId w:val="1"/>
    <w:lvlOverride w:ilvl="0">
      <w:startOverride w:val="6"/>
    </w:lvlOverride>
    <w:lvlOverride w:ilvl="1">
      <w:startOverride w:val="1"/>
    </w:lvlOverride>
  </w:num>
  <w:num w:numId="21" w16cid:durableId="871459963">
    <w:abstractNumId w:val="1"/>
    <w:lvlOverride w:ilvl="0">
      <w:startOverride w:val="8"/>
    </w:lvlOverride>
    <w:lvlOverride w:ilvl="1">
      <w:startOverride w:val="1"/>
    </w:lvlOverride>
  </w:num>
  <w:num w:numId="22" w16cid:durableId="923801990">
    <w:abstractNumId w:val="32"/>
  </w:num>
  <w:num w:numId="23" w16cid:durableId="1938099719">
    <w:abstractNumId w:val="11"/>
  </w:num>
  <w:num w:numId="24" w16cid:durableId="1914002247">
    <w:abstractNumId w:val="9"/>
  </w:num>
  <w:num w:numId="25" w16cid:durableId="218825994">
    <w:abstractNumId w:val="40"/>
  </w:num>
  <w:num w:numId="26" w16cid:durableId="1027098821">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30"/>
  </w:num>
  <w:num w:numId="30" w16cid:durableId="850804821">
    <w:abstractNumId w:val="28"/>
  </w:num>
  <w:num w:numId="31" w16cid:durableId="1342006481">
    <w:abstractNumId w:val="21"/>
  </w:num>
  <w:num w:numId="32" w16cid:durableId="1628046687">
    <w:abstractNumId w:val="23"/>
  </w:num>
  <w:num w:numId="33" w16cid:durableId="897863845">
    <w:abstractNumId w:val="6"/>
  </w:num>
  <w:num w:numId="34" w16cid:durableId="2147315423">
    <w:abstractNumId w:val="25"/>
  </w:num>
  <w:num w:numId="35" w16cid:durableId="782655516">
    <w:abstractNumId w:val="17"/>
  </w:num>
  <w:num w:numId="36" w16cid:durableId="1318728190">
    <w:abstractNumId w:val="41"/>
  </w:num>
  <w:num w:numId="37" w16cid:durableId="568426459">
    <w:abstractNumId w:val="36"/>
  </w:num>
  <w:num w:numId="38" w16cid:durableId="1204072">
    <w:abstractNumId w:val="15"/>
  </w:num>
  <w:num w:numId="39" w16cid:durableId="1640526027">
    <w:abstractNumId w:val="8"/>
  </w:num>
  <w:num w:numId="40" w16cid:durableId="845167581">
    <w:abstractNumId w:val="20"/>
  </w:num>
  <w:num w:numId="41" w16cid:durableId="273290974">
    <w:abstractNumId w:val="27"/>
  </w:num>
  <w:num w:numId="42" w16cid:durableId="1048723664">
    <w:abstractNumId w:val="12"/>
  </w:num>
  <w:num w:numId="43" w16cid:durableId="1745179630">
    <w:abstractNumId w:val="13"/>
  </w:num>
  <w:num w:numId="44" w16cid:durableId="1441880430">
    <w:abstractNumId w:val="7"/>
  </w:num>
  <w:num w:numId="45" w16cid:durableId="350180371">
    <w:abstractNumId w:val="24"/>
  </w:num>
  <w:num w:numId="46" w16cid:durableId="980890261">
    <w:abstractNumId w:val="39"/>
  </w:num>
  <w:num w:numId="47" w16cid:durableId="922642821">
    <w:abstractNumId w:val="14"/>
  </w:num>
  <w:num w:numId="48" w16cid:durableId="866525807">
    <w:abstractNumId w:val="35"/>
  </w:num>
  <w:num w:numId="49" w16cid:durableId="806125038">
    <w:abstractNumId w:val="0"/>
  </w:num>
  <w:num w:numId="50" w16cid:durableId="1827935057">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5A1"/>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E8B"/>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D8"/>
    <w:rsid w:val="000C78FC"/>
    <w:rsid w:val="000D0F5F"/>
    <w:rsid w:val="000D13EB"/>
    <w:rsid w:val="000D274F"/>
    <w:rsid w:val="000D2B5B"/>
    <w:rsid w:val="000D47FB"/>
    <w:rsid w:val="000D4BDB"/>
    <w:rsid w:val="000D6D8D"/>
    <w:rsid w:val="000D6DC3"/>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A82"/>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25E8"/>
    <w:rsid w:val="001B308E"/>
    <w:rsid w:val="001B44A6"/>
    <w:rsid w:val="001B5E0B"/>
    <w:rsid w:val="001B6113"/>
    <w:rsid w:val="001B613C"/>
    <w:rsid w:val="001C0F6E"/>
    <w:rsid w:val="001C118F"/>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4508"/>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6AA"/>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0122"/>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07B"/>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6B8"/>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6D99"/>
    <w:rsid w:val="003A75DB"/>
    <w:rsid w:val="003B166A"/>
    <w:rsid w:val="003B1BDE"/>
    <w:rsid w:val="003B25EE"/>
    <w:rsid w:val="003B3897"/>
    <w:rsid w:val="003B4A0C"/>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166F"/>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5C05"/>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3D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5E62"/>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F4C"/>
    <w:rsid w:val="005B0076"/>
    <w:rsid w:val="005B0094"/>
    <w:rsid w:val="005B0729"/>
    <w:rsid w:val="005B08ED"/>
    <w:rsid w:val="005B1727"/>
    <w:rsid w:val="005B1792"/>
    <w:rsid w:val="005B2193"/>
    <w:rsid w:val="005B276C"/>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5D4C"/>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D05"/>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562"/>
    <w:rsid w:val="007E4841"/>
    <w:rsid w:val="007E4A6A"/>
    <w:rsid w:val="007E5751"/>
    <w:rsid w:val="007E5E9D"/>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A1B"/>
    <w:rsid w:val="00800D42"/>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173FA"/>
    <w:rsid w:val="00820E40"/>
    <w:rsid w:val="0082141F"/>
    <w:rsid w:val="00821A3F"/>
    <w:rsid w:val="00823251"/>
    <w:rsid w:val="00823786"/>
    <w:rsid w:val="00823970"/>
    <w:rsid w:val="00824C52"/>
    <w:rsid w:val="008251B8"/>
    <w:rsid w:val="00825B2D"/>
    <w:rsid w:val="0082689D"/>
    <w:rsid w:val="00830306"/>
    <w:rsid w:val="0083052F"/>
    <w:rsid w:val="0083275D"/>
    <w:rsid w:val="00833500"/>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A0F"/>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4B0A"/>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F0D"/>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3A4E"/>
    <w:rsid w:val="00A84525"/>
    <w:rsid w:val="00A84A46"/>
    <w:rsid w:val="00A84DA0"/>
    <w:rsid w:val="00A85109"/>
    <w:rsid w:val="00A869ED"/>
    <w:rsid w:val="00A87327"/>
    <w:rsid w:val="00A87A48"/>
    <w:rsid w:val="00A87AB7"/>
    <w:rsid w:val="00A905C8"/>
    <w:rsid w:val="00A91CC2"/>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0DD"/>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4199"/>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6B7"/>
    <w:rsid w:val="00B747E3"/>
    <w:rsid w:val="00B74DF7"/>
    <w:rsid w:val="00B7604A"/>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5183"/>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00D"/>
    <w:rsid w:val="00CF6E4F"/>
    <w:rsid w:val="00D028BB"/>
    <w:rsid w:val="00D02E1D"/>
    <w:rsid w:val="00D048DD"/>
    <w:rsid w:val="00D05641"/>
    <w:rsid w:val="00D0571E"/>
    <w:rsid w:val="00D10CF1"/>
    <w:rsid w:val="00D1108E"/>
    <w:rsid w:val="00D11B18"/>
    <w:rsid w:val="00D13494"/>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2988"/>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08D"/>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F0D"/>
    <w:rsid w:val="00DF65A9"/>
    <w:rsid w:val="00DF6C56"/>
    <w:rsid w:val="00DF7CBA"/>
    <w:rsid w:val="00E01626"/>
    <w:rsid w:val="00E021E4"/>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6BC"/>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49C5"/>
    <w:rsid w:val="00EA5B27"/>
    <w:rsid w:val="00EA71D3"/>
    <w:rsid w:val="00EA75B9"/>
    <w:rsid w:val="00EA769E"/>
    <w:rsid w:val="00EB04A3"/>
    <w:rsid w:val="00EB4129"/>
    <w:rsid w:val="00EB7088"/>
    <w:rsid w:val="00EB7BD5"/>
    <w:rsid w:val="00EC0881"/>
    <w:rsid w:val="00EC0A0A"/>
    <w:rsid w:val="00EC3464"/>
    <w:rsid w:val="00EC45CF"/>
    <w:rsid w:val="00EC5CA6"/>
    <w:rsid w:val="00EC6272"/>
    <w:rsid w:val="00EC68E1"/>
    <w:rsid w:val="00EC6DCB"/>
    <w:rsid w:val="00ED02EF"/>
    <w:rsid w:val="00ED06A5"/>
    <w:rsid w:val="00ED1828"/>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260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16DF"/>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6A50"/>
    <w:rsid w:val="00FB7AB6"/>
    <w:rsid w:val="00FC26CA"/>
    <w:rsid w:val="00FC2C2F"/>
    <w:rsid w:val="00FC317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47AF3726-8557-4AC8-96BA-71ED1C054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D6DC3"/>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3684123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382</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2555</CharactersWithSpaces>
  <SharedDoc>false</SharedDoc>
  <HLinks>
    <vt:vector size="90" baseType="variant">
      <vt:variant>
        <vt:i4>4587627</vt:i4>
      </vt:variant>
      <vt:variant>
        <vt:i4>54</vt:i4>
      </vt:variant>
      <vt:variant>
        <vt:i4>0</vt:i4>
      </vt:variant>
      <vt:variant>
        <vt:i4>5</vt:i4>
      </vt:variant>
      <vt:variant>
        <vt:lpwstr>mailto:aortega@gcfund.org</vt:lpwstr>
      </vt:variant>
      <vt:variant>
        <vt:lpwstr/>
      </vt:variant>
      <vt:variant>
        <vt:i4>5177463</vt:i4>
      </vt:variant>
      <vt:variant>
        <vt:i4>51</vt:i4>
      </vt:variant>
      <vt:variant>
        <vt:i4>0</vt:i4>
      </vt:variant>
      <vt:variant>
        <vt:i4>5</vt:i4>
      </vt:variant>
      <vt:variant>
        <vt:lpwstr>mailto:procurement@gcfund.org</vt:lpwstr>
      </vt:variant>
      <vt:variant>
        <vt:lpwstr/>
      </vt:variant>
      <vt:variant>
        <vt:i4>8257640</vt:i4>
      </vt:variant>
      <vt:variant>
        <vt:i4>36</vt:i4>
      </vt:variant>
      <vt:variant>
        <vt:i4>0</vt:i4>
      </vt:variant>
      <vt:variant>
        <vt:i4>5</vt:i4>
      </vt:variant>
      <vt:variant>
        <vt:lpwstr>https://www.greenclimate.fund/projects</vt:lpwstr>
      </vt:variant>
      <vt:variant>
        <vt:lpwstr/>
      </vt:variant>
      <vt:variant>
        <vt:i4>1245279</vt:i4>
      </vt:variant>
      <vt:variant>
        <vt:i4>33</vt:i4>
      </vt:variant>
      <vt:variant>
        <vt:i4>0</vt:i4>
      </vt:variant>
      <vt:variant>
        <vt:i4>5</vt:i4>
      </vt:variant>
      <vt:variant>
        <vt:lpwstr>https://www.greenclimate.fund/publications/documents</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2018-02-21T19:47:00Z</cp:lastPrinted>
  <dcterms:created xsi:type="dcterms:W3CDTF">2023-02-03T06:41:00Z</dcterms:created>
  <dcterms:modified xsi:type="dcterms:W3CDTF">2023-02-03T06:47:00Z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