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77777777"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Date] and our Proposal.  We are hereby submitting our Proposal, which includes this Technical Proposal, and a Financial.</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77777777" w:rsidR="004A0ECB" w:rsidRPr="00485CE1" w:rsidRDefault="004A0ECB" w:rsidP="008F6C77">
      <w:pPr>
        <w:jc w:val="both"/>
        <w:rPr>
          <w:sz w:val="22"/>
          <w:szCs w:val="22"/>
        </w:rPr>
      </w:pPr>
      <w:r w:rsidRPr="00485CE1">
        <w:rPr>
          <w:sz w:val="22"/>
          <w:szCs w:val="22"/>
        </w:rPr>
        <w:tab/>
        <w:t>We remain,</w:t>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0119CF5E" w14:textId="2E3F656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lastRenderedPageBreak/>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w:t>
      </w:r>
      <w:r w:rsidR="003A3DC6">
        <w:rPr>
          <w:rFonts w:ascii="Times New Roman" w:hAnsi="Times New Roman"/>
          <w:sz w:val="22"/>
          <w:szCs w:val="22"/>
        </w:rPr>
        <w:t xml:space="preserve">, </w:t>
      </w:r>
      <w:r w:rsidRPr="00485CE1">
        <w:rPr>
          <w:rFonts w:ascii="Times New Roman" w:hAnsi="Times New Roman"/>
          <w:sz w:val="22"/>
          <w:szCs w:val="22"/>
        </w:rPr>
        <w:t>Experience</w:t>
      </w:r>
      <w:bookmarkEnd w:id="1"/>
      <w:r w:rsidR="003A3DC6">
        <w:rPr>
          <w:rFonts w:ascii="Times New Roman" w:hAnsi="Times New Roman"/>
          <w:sz w:val="22"/>
          <w:szCs w:val="22"/>
        </w:rPr>
        <w:t xml:space="preserve"> and Availability</w:t>
      </w:r>
    </w:p>
    <w:p w14:paraId="108EE32E" w14:textId="77777777" w:rsidR="00F956C1" w:rsidRDefault="00F956C1" w:rsidP="00F956C1">
      <w:pPr>
        <w:pStyle w:val="Section3-Heading2"/>
        <w:jc w:val="both"/>
        <w:rPr>
          <w:sz w:val="22"/>
          <w:szCs w:val="22"/>
        </w:rPr>
      </w:pPr>
      <w:r>
        <w:rPr>
          <w:sz w:val="22"/>
          <w:szCs w:val="22"/>
        </w:rPr>
        <w:t>A - Firm’s Organization</w:t>
      </w:r>
    </w:p>
    <w:p w14:paraId="467627BF" w14:textId="77777777" w:rsidR="004D142D" w:rsidRDefault="004D142D" w:rsidP="004D142D">
      <w:pPr>
        <w:pStyle w:val="BodyText"/>
        <w:jc w:val="both"/>
        <w:rPr>
          <w:iCs/>
        </w:rPr>
      </w:pPr>
      <w:r w:rsidRPr="00D70BE6">
        <w:t>[</w:t>
      </w:r>
      <w:r w:rsidRPr="00D70BE6">
        <w:rPr>
          <w:iCs/>
        </w:rPr>
        <w:t>Provide here a brief (</w:t>
      </w:r>
      <w:r>
        <w:rPr>
          <w:iCs/>
        </w:rPr>
        <w:t xml:space="preserve">maximum </w:t>
      </w:r>
      <w:r w:rsidRPr="00D70BE6">
        <w:rPr>
          <w:iCs/>
        </w:rPr>
        <w:t>two pages) description of the background and organization of your firm/entity and each associate for the requested services</w:t>
      </w:r>
      <w:r>
        <w:rPr>
          <w:iCs/>
        </w:rPr>
        <w:t>, including information on:</w:t>
      </w:r>
    </w:p>
    <w:p w14:paraId="3DDFADD1" w14:textId="77777777" w:rsidR="004D142D" w:rsidRPr="00E024CD" w:rsidRDefault="004D142D" w:rsidP="004D142D">
      <w:pPr>
        <w:pStyle w:val="BodyText"/>
        <w:numPr>
          <w:ilvl w:val="0"/>
          <w:numId w:val="30"/>
        </w:numPr>
        <w:overflowPunct w:val="0"/>
        <w:adjustRightInd w:val="0"/>
        <w:spacing w:after="120"/>
        <w:jc w:val="both"/>
        <w:rPr>
          <w:iCs/>
        </w:rPr>
      </w:pPr>
      <w:r>
        <w:rPr>
          <w:iCs/>
        </w:rPr>
        <w:t>S</w:t>
      </w:r>
      <w:r w:rsidRPr="00E024CD">
        <w:rPr>
          <w:iCs/>
        </w:rPr>
        <w:t>pecific knowledge and network of connections with fully qualified interpreters with knowledge of GCF context and experience in working for the United Nations and related international agencies.</w:t>
      </w:r>
      <w:r w:rsidRPr="00E024CD">
        <w:rPr>
          <w:iCs/>
        </w:rPr>
        <w:tab/>
      </w:r>
    </w:p>
    <w:p w14:paraId="491C0630" w14:textId="77777777" w:rsidR="004D142D" w:rsidRPr="00E024CD" w:rsidRDefault="004D142D" w:rsidP="004D142D">
      <w:pPr>
        <w:pStyle w:val="BodyText"/>
        <w:numPr>
          <w:ilvl w:val="0"/>
          <w:numId w:val="30"/>
        </w:numPr>
        <w:overflowPunct w:val="0"/>
        <w:adjustRightInd w:val="0"/>
        <w:spacing w:after="120"/>
        <w:jc w:val="both"/>
        <w:rPr>
          <w:iCs/>
        </w:rPr>
      </w:pPr>
      <w:r w:rsidRPr="00E024CD">
        <w:rPr>
          <w:iCs/>
        </w:rPr>
        <w:t>Experience in leading the simultaneous interpretation platforms and technology to take necessary action in preparation and throughout the actual event.</w:t>
      </w:r>
    </w:p>
    <w:p w14:paraId="5326426B" w14:textId="77777777" w:rsidR="004D142D" w:rsidRPr="00E024CD" w:rsidRDefault="004D142D" w:rsidP="004D142D">
      <w:pPr>
        <w:pStyle w:val="BodyText"/>
        <w:numPr>
          <w:ilvl w:val="0"/>
          <w:numId w:val="30"/>
        </w:numPr>
        <w:overflowPunct w:val="0"/>
        <w:adjustRightInd w:val="0"/>
        <w:spacing w:after="120"/>
        <w:jc w:val="both"/>
      </w:pPr>
      <w:r w:rsidRPr="00E024CD">
        <w:rPr>
          <w:iCs/>
        </w:rPr>
        <w:t>Recent experience in providing remote interpretation services on platforms such as Zoom webinar and other alternative solutions or platforms.</w:t>
      </w:r>
      <w:r w:rsidRPr="00E024CD">
        <w:t>]</w:t>
      </w:r>
    </w:p>
    <w:p w14:paraId="7DCEDAAF" w14:textId="77777777" w:rsidR="004D142D" w:rsidRDefault="004D142D" w:rsidP="004D142D">
      <w:pPr>
        <w:widowControl w:val="0"/>
        <w:tabs>
          <w:tab w:val="left" w:pos="4396"/>
        </w:tabs>
        <w:spacing w:before="70"/>
        <w:jc w:val="both"/>
        <w:outlineLvl w:val="0"/>
        <w:rPr>
          <w:rFonts w:eastAsia="Cambria"/>
          <w:bCs/>
          <w:sz w:val="22"/>
          <w:szCs w:val="22"/>
        </w:rPr>
      </w:pPr>
    </w:p>
    <w:p w14:paraId="78DB1CB9" w14:textId="77777777" w:rsidR="005B62AF" w:rsidRDefault="005B62AF" w:rsidP="00715013">
      <w:pPr>
        <w:jc w:val="both"/>
        <w:rPr>
          <w:b/>
          <w:bCs/>
          <w:sz w:val="22"/>
          <w:szCs w:val="22"/>
          <w:lang w:val="en-GB"/>
        </w:rPr>
      </w:pPr>
      <w:bookmarkStart w:id="2" w:name="_Toc172357885"/>
    </w:p>
    <w:p w14:paraId="0CE263A0" w14:textId="77777777" w:rsidR="005B62AF" w:rsidRDefault="005B62AF" w:rsidP="00715013">
      <w:pPr>
        <w:jc w:val="both"/>
        <w:rPr>
          <w:b/>
          <w:bCs/>
          <w:sz w:val="22"/>
          <w:szCs w:val="22"/>
          <w:lang w:val="en-GB"/>
        </w:rPr>
      </w:pPr>
    </w:p>
    <w:p w14:paraId="05212EF6" w14:textId="77777777" w:rsidR="005B62AF" w:rsidRDefault="005B62AF" w:rsidP="00715013">
      <w:pPr>
        <w:jc w:val="both"/>
        <w:rPr>
          <w:b/>
          <w:bCs/>
          <w:sz w:val="22"/>
          <w:szCs w:val="22"/>
          <w:lang w:val="en-GB"/>
        </w:rPr>
      </w:pPr>
    </w:p>
    <w:p w14:paraId="2DEB1127" w14:textId="77777777" w:rsidR="005B62AF" w:rsidRDefault="005B62AF" w:rsidP="00715013">
      <w:pPr>
        <w:jc w:val="both"/>
        <w:rPr>
          <w:b/>
          <w:bCs/>
          <w:sz w:val="22"/>
          <w:szCs w:val="22"/>
          <w:lang w:val="en-GB"/>
        </w:rPr>
      </w:pPr>
    </w:p>
    <w:p w14:paraId="7E1C5002" w14:textId="77777777" w:rsidR="005B62AF" w:rsidRDefault="005B62AF" w:rsidP="00715013">
      <w:pPr>
        <w:jc w:val="both"/>
        <w:rPr>
          <w:b/>
          <w:bCs/>
          <w:sz w:val="22"/>
          <w:szCs w:val="22"/>
          <w:lang w:val="en-GB"/>
        </w:rPr>
      </w:pPr>
    </w:p>
    <w:p w14:paraId="0452BFBB" w14:textId="77777777" w:rsidR="005B62AF" w:rsidRDefault="005B62AF" w:rsidP="00715013">
      <w:pPr>
        <w:jc w:val="both"/>
        <w:rPr>
          <w:b/>
          <w:bCs/>
          <w:sz w:val="22"/>
          <w:szCs w:val="22"/>
          <w:lang w:val="en-GB"/>
        </w:rPr>
      </w:pPr>
    </w:p>
    <w:p w14:paraId="0161596F" w14:textId="77777777" w:rsidR="005B62AF" w:rsidRDefault="005B62AF" w:rsidP="00715013">
      <w:pPr>
        <w:jc w:val="both"/>
        <w:rPr>
          <w:b/>
          <w:bCs/>
          <w:sz w:val="22"/>
          <w:szCs w:val="22"/>
          <w:lang w:val="en-GB"/>
        </w:rPr>
      </w:pPr>
    </w:p>
    <w:p w14:paraId="28ACA222" w14:textId="77777777" w:rsidR="005B62AF" w:rsidRDefault="005B62AF" w:rsidP="00715013">
      <w:pPr>
        <w:jc w:val="both"/>
        <w:rPr>
          <w:b/>
          <w:bCs/>
          <w:sz w:val="22"/>
          <w:szCs w:val="22"/>
          <w:lang w:val="en-GB"/>
        </w:rPr>
      </w:pPr>
    </w:p>
    <w:p w14:paraId="5913B348" w14:textId="77777777" w:rsidR="005B62AF" w:rsidRDefault="005B62AF" w:rsidP="00715013">
      <w:pPr>
        <w:jc w:val="both"/>
        <w:rPr>
          <w:b/>
          <w:bCs/>
          <w:sz w:val="22"/>
          <w:szCs w:val="22"/>
          <w:lang w:val="en-GB"/>
        </w:rPr>
      </w:pPr>
    </w:p>
    <w:p w14:paraId="7F0860C8" w14:textId="77777777" w:rsidR="005B62AF" w:rsidRDefault="005B62AF" w:rsidP="00715013">
      <w:pPr>
        <w:jc w:val="both"/>
        <w:rPr>
          <w:b/>
          <w:bCs/>
          <w:sz w:val="22"/>
          <w:szCs w:val="22"/>
          <w:lang w:val="en-GB"/>
        </w:rPr>
      </w:pPr>
    </w:p>
    <w:p w14:paraId="66D983FF" w14:textId="77777777" w:rsidR="005B62AF" w:rsidRDefault="005B62AF" w:rsidP="00715013">
      <w:pPr>
        <w:jc w:val="both"/>
        <w:rPr>
          <w:b/>
          <w:bCs/>
          <w:sz w:val="22"/>
          <w:szCs w:val="22"/>
          <w:lang w:val="en-GB"/>
        </w:rPr>
      </w:pPr>
    </w:p>
    <w:p w14:paraId="2525FE03" w14:textId="77777777" w:rsidR="005B62AF" w:rsidRDefault="005B62AF" w:rsidP="00715013">
      <w:pPr>
        <w:jc w:val="both"/>
        <w:rPr>
          <w:b/>
          <w:bCs/>
          <w:sz w:val="22"/>
          <w:szCs w:val="22"/>
          <w:lang w:val="en-GB"/>
        </w:rPr>
      </w:pPr>
    </w:p>
    <w:p w14:paraId="1CFBBBEF" w14:textId="77777777" w:rsidR="005B62AF" w:rsidRDefault="005B62AF" w:rsidP="00715013">
      <w:pPr>
        <w:jc w:val="both"/>
        <w:rPr>
          <w:b/>
          <w:bCs/>
          <w:sz w:val="22"/>
          <w:szCs w:val="22"/>
          <w:lang w:val="en-GB"/>
        </w:rPr>
      </w:pPr>
    </w:p>
    <w:p w14:paraId="52E7B5E6" w14:textId="77777777" w:rsidR="005B62AF" w:rsidRDefault="005B62AF" w:rsidP="00715013">
      <w:pPr>
        <w:jc w:val="both"/>
        <w:rPr>
          <w:b/>
          <w:bCs/>
          <w:sz w:val="22"/>
          <w:szCs w:val="22"/>
          <w:lang w:val="en-GB"/>
        </w:rPr>
      </w:pPr>
    </w:p>
    <w:p w14:paraId="33D818A6" w14:textId="77777777" w:rsidR="005B62AF" w:rsidRDefault="005B62AF" w:rsidP="00715013">
      <w:pPr>
        <w:jc w:val="both"/>
        <w:rPr>
          <w:b/>
          <w:bCs/>
          <w:sz w:val="22"/>
          <w:szCs w:val="22"/>
          <w:lang w:val="en-GB"/>
        </w:rPr>
      </w:pPr>
    </w:p>
    <w:p w14:paraId="365017ED" w14:textId="77777777" w:rsidR="005B62AF" w:rsidRDefault="005B62AF" w:rsidP="00715013">
      <w:pPr>
        <w:jc w:val="both"/>
        <w:rPr>
          <w:b/>
          <w:bCs/>
          <w:sz w:val="22"/>
          <w:szCs w:val="22"/>
          <w:lang w:val="en-GB"/>
        </w:rPr>
      </w:pPr>
    </w:p>
    <w:p w14:paraId="1828A3F7" w14:textId="77777777" w:rsidR="005B62AF" w:rsidRDefault="005B62AF" w:rsidP="00715013">
      <w:pPr>
        <w:jc w:val="both"/>
        <w:rPr>
          <w:b/>
          <w:bCs/>
          <w:sz w:val="22"/>
          <w:szCs w:val="22"/>
          <w:lang w:val="en-GB"/>
        </w:rPr>
      </w:pPr>
    </w:p>
    <w:p w14:paraId="75CED36B" w14:textId="77777777" w:rsidR="005B62AF" w:rsidRDefault="005B62AF" w:rsidP="00715013">
      <w:pPr>
        <w:jc w:val="both"/>
        <w:rPr>
          <w:b/>
          <w:bCs/>
          <w:sz w:val="22"/>
          <w:szCs w:val="22"/>
          <w:lang w:val="en-GB"/>
        </w:rPr>
      </w:pPr>
    </w:p>
    <w:p w14:paraId="612B2583" w14:textId="77777777" w:rsidR="005B62AF" w:rsidRDefault="005B62AF" w:rsidP="00715013">
      <w:pPr>
        <w:jc w:val="both"/>
        <w:rPr>
          <w:b/>
          <w:bCs/>
          <w:sz w:val="22"/>
          <w:szCs w:val="22"/>
          <w:lang w:val="en-GB"/>
        </w:rPr>
      </w:pPr>
    </w:p>
    <w:p w14:paraId="09799CD5" w14:textId="77777777" w:rsidR="005B62AF" w:rsidRDefault="005B62AF" w:rsidP="00715013">
      <w:pPr>
        <w:jc w:val="both"/>
        <w:rPr>
          <w:b/>
          <w:bCs/>
          <w:sz w:val="22"/>
          <w:szCs w:val="22"/>
          <w:lang w:val="en-GB"/>
        </w:rPr>
      </w:pPr>
    </w:p>
    <w:p w14:paraId="3886CDD3" w14:textId="77777777" w:rsidR="005B62AF" w:rsidRDefault="005B62AF" w:rsidP="00715013">
      <w:pPr>
        <w:jc w:val="both"/>
        <w:rPr>
          <w:b/>
          <w:bCs/>
          <w:sz w:val="22"/>
          <w:szCs w:val="22"/>
          <w:lang w:val="en-GB"/>
        </w:rPr>
      </w:pPr>
    </w:p>
    <w:p w14:paraId="6BA97E93" w14:textId="77777777" w:rsidR="005B62AF" w:rsidRDefault="005B62AF" w:rsidP="00715013">
      <w:pPr>
        <w:jc w:val="both"/>
        <w:rPr>
          <w:b/>
          <w:bCs/>
          <w:sz w:val="22"/>
          <w:szCs w:val="22"/>
          <w:lang w:val="en-GB"/>
        </w:rPr>
      </w:pPr>
    </w:p>
    <w:p w14:paraId="561B63D1" w14:textId="77777777" w:rsidR="005B62AF" w:rsidRDefault="005B62AF" w:rsidP="00715013">
      <w:pPr>
        <w:jc w:val="both"/>
        <w:rPr>
          <w:b/>
          <w:bCs/>
          <w:sz w:val="22"/>
          <w:szCs w:val="22"/>
          <w:lang w:val="en-GB"/>
        </w:rPr>
      </w:pPr>
    </w:p>
    <w:p w14:paraId="394F2974" w14:textId="133A3BAC" w:rsidR="005B62AF" w:rsidRDefault="005B62AF" w:rsidP="00715013">
      <w:pPr>
        <w:jc w:val="both"/>
        <w:rPr>
          <w:b/>
          <w:bCs/>
          <w:sz w:val="22"/>
          <w:szCs w:val="22"/>
          <w:lang w:val="en-GB"/>
        </w:rPr>
      </w:pPr>
    </w:p>
    <w:p w14:paraId="3C0FEC8F" w14:textId="198E0224" w:rsidR="00766C22" w:rsidRDefault="00766C22" w:rsidP="00715013">
      <w:pPr>
        <w:jc w:val="both"/>
        <w:rPr>
          <w:b/>
          <w:bCs/>
          <w:sz w:val="22"/>
          <w:szCs w:val="22"/>
          <w:lang w:val="en-GB"/>
        </w:rPr>
      </w:pPr>
    </w:p>
    <w:p w14:paraId="77F4DB3E" w14:textId="078BD442" w:rsidR="00766C22" w:rsidRDefault="00766C22" w:rsidP="00715013">
      <w:pPr>
        <w:jc w:val="both"/>
        <w:rPr>
          <w:b/>
          <w:bCs/>
          <w:sz w:val="22"/>
          <w:szCs w:val="22"/>
          <w:lang w:val="en-GB"/>
        </w:rPr>
      </w:pPr>
    </w:p>
    <w:p w14:paraId="1A5AAFD6" w14:textId="24185FA3" w:rsidR="00766C22" w:rsidRDefault="00766C22" w:rsidP="00715013">
      <w:pPr>
        <w:jc w:val="both"/>
        <w:rPr>
          <w:b/>
          <w:bCs/>
          <w:sz w:val="22"/>
          <w:szCs w:val="22"/>
          <w:lang w:val="en-GB"/>
        </w:rPr>
      </w:pPr>
    </w:p>
    <w:p w14:paraId="5619C136" w14:textId="77777777" w:rsidR="00766C22" w:rsidRDefault="00766C22" w:rsidP="00715013">
      <w:pPr>
        <w:jc w:val="both"/>
        <w:rPr>
          <w:b/>
          <w:bCs/>
          <w:sz w:val="22"/>
          <w:szCs w:val="22"/>
          <w:lang w:val="en-GB"/>
        </w:rPr>
      </w:pPr>
    </w:p>
    <w:p w14:paraId="78425B87" w14:textId="77777777" w:rsidR="005B62AF" w:rsidRDefault="005B62AF" w:rsidP="00715013">
      <w:pPr>
        <w:jc w:val="both"/>
        <w:rPr>
          <w:b/>
          <w:bCs/>
          <w:sz w:val="22"/>
          <w:szCs w:val="22"/>
          <w:lang w:val="en-GB"/>
        </w:rPr>
      </w:pPr>
    </w:p>
    <w:p w14:paraId="306A44B5" w14:textId="77777777" w:rsidR="005B62AF" w:rsidRDefault="005B62AF" w:rsidP="00715013">
      <w:pPr>
        <w:jc w:val="both"/>
        <w:rPr>
          <w:b/>
          <w:bCs/>
          <w:sz w:val="22"/>
          <w:szCs w:val="22"/>
          <w:lang w:val="en-GB"/>
        </w:rPr>
      </w:pPr>
    </w:p>
    <w:p w14:paraId="1A2B9E70" w14:textId="77777777" w:rsidR="005B62AF" w:rsidRDefault="005B62AF" w:rsidP="00715013">
      <w:pPr>
        <w:jc w:val="both"/>
        <w:rPr>
          <w:b/>
          <w:bCs/>
          <w:sz w:val="22"/>
          <w:szCs w:val="22"/>
          <w:lang w:val="en-GB"/>
        </w:rPr>
      </w:pPr>
    </w:p>
    <w:p w14:paraId="7971DBC5" w14:textId="77777777" w:rsidR="005B62AF" w:rsidRDefault="005B62AF" w:rsidP="00715013">
      <w:pPr>
        <w:jc w:val="both"/>
        <w:rPr>
          <w:b/>
          <w:bCs/>
          <w:sz w:val="22"/>
          <w:szCs w:val="22"/>
          <w:lang w:val="en-GB"/>
        </w:rPr>
      </w:pPr>
    </w:p>
    <w:p w14:paraId="14274114" w14:textId="77777777" w:rsidR="005B62AF" w:rsidRDefault="005B62AF" w:rsidP="00715013">
      <w:pPr>
        <w:jc w:val="both"/>
        <w:rPr>
          <w:b/>
          <w:bCs/>
          <w:sz w:val="22"/>
          <w:szCs w:val="22"/>
          <w:lang w:val="en-GB"/>
        </w:rPr>
      </w:pPr>
    </w:p>
    <w:p w14:paraId="142E7A22" w14:textId="77777777" w:rsidR="005B62AF" w:rsidRDefault="005B62AF" w:rsidP="00715013">
      <w:pPr>
        <w:jc w:val="both"/>
        <w:rPr>
          <w:b/>
          <w:bCs/>
          <w:sz w:val="22"/>
          <w:szCs w:val="22"/>
          <w:lang w:val="en-GB"/>
        </w:rPr>
      </w:pPr>
    </w:p>
    <w:p w14:paraId="45E76212" w14:textId="77777777" w:rsidR="005B62AF" w:rsidRDefault="005B62AF" w:rsidP="00715013">
      <w:pPr>
        <w:jc w:val="both"/>
        <w:rPr>
          <w:b/>
          <w:bCs/>
          <w:sz w:val="22"/>
          <w:szCs w:val="22"/>
          <w:lang w:val="en-GB"/>
        </w:rPr>
      </w:pPr>
    </w:p>
    <w:p w14:paraId="14CB2F2D" w14:textId="77777777" w:rsidR="005B62AF" w:rsidRDefault="005B62AF" w:rsidP="00715013">
      <w:pPr>
        <w:jc w:val="both"/>
        <w:rPr>
          <w:b/>
          <w:bCs/>
          <w:sz w:val="22"/>
          <w:szCs w:val="22"/>
          <w:lang w:val="en-GB"/>
        </w:rPr>
      </w:pPr>
    </w:p>
    <w:p w14:paraId="3DC11BD8" w14:textId="77777777" w:rsidR="005B62AF" w:rsidRDefault="005B62AF" w:rsidP="00715013">
      <w:pPr>
        <w:jc w:val="both"/>
        <w:rPr>
          <w:b/>
          <w:bCs/>
          <w:sz w:val="22"/>
          <w:szCs w:val="22"/>
          <w:lang w:val="en-GB"/>
        </w:rPr>
      </w:pPr>
    </w:p>
    <w:p w14:paraId="657CBB2F" w14:textId="77777777" w:rsidR="005B62AF" w:rsidRDefault="005B62AF" w:rsidP="00715013">
      <w:pPr>
        <w:jc w:val="both"/>
        <w:rPr>
          <w:b/>
          <w:bCs/>
          <w:sz w:val="22"/>
          <w:szCs w:val="22"/>
          <w:lang w:val="en-GB"/>
        </w:rPr>
      </w:pPr>
    </w:p>
    <w:p w14:paraId="346CAE10" w14:textId="77777777" w:rsidR="005B62AF" w:rsidRDefault="005B62AF" w:rsidP="00715013">
      <w:pPr>
        <w:jc w:val="both"/>
        <w:rPr>
          <w:b/>
          <w:bCs/>
          <w:sz w:val="22"/>
          <w:szCs w:val="22"/>
          <w:lang w:val="en-GB"/>
        </w:rPr>
      </w:pPr>
    </w:p>
    <w:p w14:paraId="67C67C84" w14:textId="77777777" w:rsidR="005B62AF" w:rsidRDefault="005B62AF" w:rsidP="00715013">
      <w:pPr>
        <w:jc w:val="both"/>
        <w:rPr>
          <w:b/>
          <w:bCs/>
          <w:sz w:val="22"/>
          <w:szCs w:val="22"/>
          <w:lang w:val="en-GB"/>
        </w:rPr>
      </w:pPr>
    </w:p>
    <w:p w14:paraId="383221BE" w14:textId="485E6145" w:rsidR="00706CA0" w:rsidRPr="00715013" w:rsidRDefault="00706CA0" w:rsidP="00715013">
      <w:pPr>
        <w:jc w:val="both"/>
        <w:rPr>
          <w:b/>
          <w:bCs/>
          <w:sz w:val="22"/>
          <w:szCs w:val="22"/>
          <w:lang w:val="en-GB"/>
        </w:rPr>
      </w:pPr>
      <w:r w:rsidRPr="00715013">
        <w:rPr>
          <w:b/>
          <w:bCs/>
          <w:sz w:val="22"/>
          <w:szCs w:val="22"/>
          <w:lang w:val="en-GB"/>
        </w:rPr>
        <w:lastRenderedPageBreak/>
        <w:t xml:space="preserve">B </w:t>
      </w:r>
      <w:r w:rsidR="00EB5C8F">
        <w:rPr>
          <w:b/>
          <w:bCs/>
          <w:sz w:val="22"/>
          <w:szCs w:val="22"/>
          <w:lang w:val="en-GB"/>
        </w:rPr>
        <w:t>–</w:t>
      </w:r>
      <w:r w:rsidRPr="00715013">
        <w:rPr>
          <w:b/>
          <w:bCs/>
          <w:sz w:val="22"/>
          <w:szCs w:val="22"/>
          <w:lang w:val="en-GB"/>
        </w:rPr>
        <w:t xml:space="preserve"> </w:t>
      </w:r>
      <w:r w:rsidR="00EB5C8F">
        <w:rPr>
          <w:b/>
          <w:bCs/>
          <w:sz w:val="22"/>
          <w:szCs w:val="22"/>
          <w:lang w:val="en-GB"/>
        </w:rPr>
        <w:t xml:space="preserve">Firm’s </w:t>
      </w:r>
      <w:r w:rsidRPr="00715013">
        <w:rPr>
          <w:b/>
          <w:bCs/>
          <w:sz w:val="22"/>
          <w:szCs w:val="22"/>
          <w:lang w:val="en-GB"/>
        </w:rPr>
        <w:t>Experience</w:t>
      </w:r>
      <w:bookmarkEnd w:id="2"/>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2137C7C5" w14:textId="77777777" w:rsidR="0060267D" w:rsidRDefault="0060267D" w:rsidP="008F6C77">
      <w:pPr>
        <w:jc w:val="both"/>
        <w:rPr>
          <w:rFonts w:eastAsia="Cambria"/>
          <w:bCs/>
          <w:sz w:val="22"/>
          <w:szCs w:val="22"/>
        </w:rPr>
      </w:pPr>
    </w:p>
    <w:p w14:paraId="7CA2285C" w14:textId="77777777" w:rsidR="0060267D" w:rsidRDefault="0060267D" w:rsidP="008F6C77">
      <w:pPr>
        <w:jc w:val="both"/>
        <w:rPr>
          <w:rFonts w:eastAsia="Cambria"/>
          <w:bCs/>
          <w:sz w:val="22"/>
          <w:szCs w:val="22"/>
        </w:rPr>
      </w:pPr>
    </w:p>
    <w:p w14:paraId="56A0CF1D" w14:textId="35161C05" w:rsidR="0060267D" w:rsidRDefault="0060267D" w:rsidP="008F6C77">
      <w:pPr>
        <w:jc w:val="both"/>
        <w:rPr>
          <w:rFonts w:eastAsia="Cambria"/>
          <w:bCs/>
          <w:sz w:val="22"/>
          <w:szCs w:val="22"/>
        </w:rPr>
      </w:pPr>
    </w:p>
    <w:p w14:paraId="2C3DB8C5" w14:textId="56E625F2" w:rsidR="00766C22" w:rsidRDefault="00766C22" w:rsidP="008F6C77">
      <w:pPr>
        <w:jc w:val="both"/>
        <w:rPr>
          <w:rFonts w:eastAsia="Cambria"/>
          <w:bCs/>
          <w:sz w:val="22"/>
          <w:szCs w:val="22"/>
        </w:rPr>
      </w:pPr>
    </w:p>
    <w:p w14:paraId="564AA096" w14:textId="77777777" w:rsidR="00766C22" w:rsidRDefault="00766C22" w:rsidP="008F6C77">
      <w:pPr>
        <w:jc w:val="both"/>
        <w:rPr>
          <w:rFonts w:eastAsia="Cambria"/>
          <w:bCs/>
          <w:sz w:val="22"/>
          <w:szCs w:val="22"/>
        </w:rPr>
      </w:pPr>
    </w:p>
    <w:p w14:paraId="2F963A9D" w14:textId="77777777" w:rsidR="0060267D" w:rsidRDefault="0060267D" w:rsidP="008F6C77">
      <w:pPr>
        <w:jc w:val="both"/>
        <w:rPr>
          <w:rFonts w:eastAsia="Cambria"/>
          <w:bCs/>
          <w:sz w:val="22"/>
          <w:szCs w:val="22"/>
        </w:rPr>
      </w:pPr>
    </w:p>
    <w:p w14:paraId="3153591A" w14:textId="14CD0AFE" w:rsidR="0060267D" w:rsidRDefault="0060267D" w:rsidP="0060267D">
      <w:pPr>
        <w:pStyle w:val="Section3-Heading2"/>
        <w:jc w:val="both"/>
        <w:rPr>
          <w:sz w:val="22"/>
          <w:szCs w:val="22"/>
        </w:rPr>
      </w:pPr>
      <w:r>
        <w:rPr>
          <w:sz w:val="22"/>
          <w:szCs w:val="22"/>
        </w:rPr>
        <w:lastRenderedPageBreak/>
        <w:t>C - Firm’s Availability</w:t>
      </w:r>
    </w:p>
    <w:p w14:paraId="658DF988" w14:textId="77777777" w:rsidR="0060267D" w:rsidRDefault="0060267D" w:rsidP="0060267D">
      <w:pPr>
        <w:widowControl w:val="0"/>
        <w:tabs>
          <w:tab w:val="left" w:pos="4396"/>
        </w:tabs>
        <w:spacing w:before="70"/>
        <w:jc w:val="both"/>
        <w:outlineLvl w:val="0"/>
        <w:rPr>
          <w:rFonts w:eastAsia="Cambria"/>
          <w:bCs/>
          <w:sz w:val="22"/>
          <w:szCs w:val="22"/>
        </w:rPr>
      </w:pPr>
    </w:p>
    <w:p w14:paraId="12AAD45D" w14:textId="6048AA27" w:rsidR="0060267D" w:rsidRDefault="0060267D" w:rsidP="0060267D">
      <w:pPr>
        <w:pStyle w:val="BodyText"/>
        <w:jc w:val="both"/>
      </w:pPr>
      <w:r w:rsidRPr="00D70BE6">
        <w:t>[</w:t>
      </w:r>
      <w:r>
        <w:rPr>
          <w:iCs/>
        </w:rPr>
        <w:t>Please confirm the Firm’s capacity to meet the timelines</w:t>
      </w:r>
      <w:r w:rsidR="000E72DA">
        <w:rPr>
          <w:iCs/>
        </w:rPr>
        <w:t>/</w:t>
      </w:r>
      <w:r>
        <w:rPr>
          <w:iCs/>
        </w:rPr>
        <w:t>schedules indicated in the Terms of Reference</w:t>
      </w:r>
      <w:r w:rsidRPr="00D70BE6">
        <w:rPr>
          <w:iCs/>
        </w:rPr>
        <w:t>.</w:t>
      </w:r>
      <w:r w:rsidRPr="00D70BE6">
        <w:t>]</w:t>
      </w:r>
    </w:p>
    <w:p w14:paraId="6E389162" w14:textId="0B2E5DA2" w:rsidR="00766C22" w:rsidRDefault="00766C22" w:rsidP="0060267D">
      <w:pPr>
        <w:pStyle w:val="BodyText"/>
        <w:jc w:val="both"/>
      </w:pPr>
    </w:p>
    <w:p w14:paraId="0CCABB3D" w14:textId="08C6D658" w:rsidR="00766C22" w:rsidRDefault="00766C22" w:rsidP="0060267D">
      <w:pPr>
        <w:pStyle w:val="BodyText"/>
        <w:jc w:val="both"/>
      </w:pPr>
    </w:p>
    <w:p w14:paraId="4F19B66C" w14:textId="6C3C2B99" w:rsidR="00766C22" w:rsidRDefault="00766C22" w:rsidP="0060267D">
      <w:pPr>
        <w:pStyle w:val="BodyText"/>
        <w:jc w:val="both"/>
      </w:pPr>
    </w:p>
    <w:p w14:paraId="5B618A16" w14:textId="4248261E" w:rsidR="00766C22" w:rsidRDefault="00766C22" w:rsidP="0060267D">
      <w:pPr>
        <w:pStyle w:val="BodyText"/>
        <w:jc w:val="both"/>
      </w:pPr>
    </w:p>
    <w:p w14:paraId="64EB24B6" w14:textId="75C32FD0" w:rsidR="00766C22" w:rsidRDefault="00766C22" w:rsidP="0060267D">
      <w:pPr>
        <w:pStyle w:val="BodyText"/>
        <w:jc w:val="both"/>
      </w:pPr>
    </w:p>
    <w:p w14:paraId="5C0E4309" w14:textId="6B0770FC" w:rsidR="00766C22" w:rsidRDefault="00766C22" w:rsidP="0060267D">
      <w:pPr>
        <w:pStyle w:val="BodyText"/>
        <w:jc w:val="both"/>
      </w:pPr>
    </w:p>
    <w:p w14:paraId="17865CC0" w14:textId="48F7501A" w:rsidR="00766C22" w:rsidRDefault="00766C22" w:rsidP="0060267D">
      <w:pPr>
        <w:pStyle w:val="BodyText"/>
        <w:jc w:val="both"/>
      </w:pPr>
    </w:p>
    <w:p w14:paraId="52C8C83E" w14:textId="652FDD0A" w:rsidR="00766C22" w:rsidRDefault="00766C22" w:rsidP="0060267D">
      <w:pPr>
        <w:pStyle w:val="BodyText"/>
        <w:jc w:val="both"/>
      </w:pPr>
    </w:p>
    <w:p w14:paraId="783FB37A" w14:textId="68C2EDDC" w:rsidR="00766C22" w:rsidRDefault="00766C22" w:rsidP="0060267D">
      <w:pPr>
        <w:pStyle w:val="BodyText"/>
        <w:jc w:val="both"/>
      </w:pPr>
    </w:p>
    <w:p w14:paraId="192C0523" w14:textId="4F1870C8" w:rsidR="00766C22" w:rsidRDefault="00766C22" w:rsidP="0060267D">
      <w:pPr>
        <w:pStyle w:val="BodyText"/>
        <w:jc w:val="both"/>
      </w:pPr>
    </w:p>
    <w:p w14:paraId="77AB8EC8" w14:textId="4A102113" w:rsidR="00766C22" w:rsidRDefault="00766C22" w:rsidP="0060267D">
      <w:pPr>
        <w:pStyle w:val="BodyText"/>
        <w:jc w:val="both"/>
      </w:pPr>
    </w:p>
    <w:p w14:paraId="67D1BDAD" w14:textId="559E6019" w:rsidR="00766C22" w:rsidRDefault="00766C22" w:rsidP="0060267D">
      <w:pPr>
        <w:pStyle w:val="BodyText"/>
        <w:jc w:val="both"/>
      </w:pPr>
    </w:p>
    <w:p w14:paraId="37D99552" w14:textId="7063B50E" w:rsidR="00766C22" w:rsidRDefault="00766C22" w:rsidP="0060267D">
      <w:pPr>
        <w:pStyle w:val="BodyText"/>
        <w:jc w:val="both"/>
      </w:pPr>
    </w:p>
    <w:p w14:paraId="3C25D438" w14:textId="49D9C267" w:rsidR="00766C22" w:rsidRDefault="00766C22" w:rsidP="0060267D">
      <w:pPr>
        <w:pStyle w:val="BodyText"/>
        <w:jc w:val="both"/>
      </w:pPr>
    </w:p>
    <w:p w14:paraId="4203C6B4" w14:textId="2FE80538" w:rsidR="00766C22" w:rsidRDefault="00766C22" w:rsidP="0060267D">
      <w:pPr>
        <w:pStyle w:val="BodyText"/>
        <w:jc w:val="both"/>
      </w:pPr>
    </w:p>
    <w:p w14:paraId="731CF88D" w14:textId="1D51A249" w:rsidR="00766C22" w:rsidRDefault="00766C22" w:rsidP="0060267D">
      <w:pPr>
        <w:pStyle w:val="BodyText"/>
        <w:jc w:val="both"/>
      </w:pPr>
    </w:p>
    <w:p w14:paraId="5FCB8BA1" w14:textId="5503EE7C" w:rsidR="00766C22" w:rsidRDefault="00766C22" w:rsidP="0060267D">
      <w:pPr>
        <w:pStyle w:val="BodyText"/>
        <w:jc w:val="both"/>
      </w:pPr>
    </w:p>
    <w:p w14:paraId="12E0E20B" w14:textId="35282454" w:rsidR="00766C22" w:rsidRDefault="00766C22" w:rsidP="0060267D">
      <w:pPr>
        <w:pStyle w:val="BodyText"/>
        <w:jc w:val="both"/>
      </w:pPr>
    </w:p>
    <w:p w14:paraId="60068900" w14:textId="75315605" w:rsidR="00766C22" w:rsidRDefault="00766C22" w:rsidP="0060267D">
      <w:pPr>
        <w:pStyle w:val="BodyText"/>
        <w:jc w:val="both"/>
      </w:pPr>
    </w:p>
    <w:p w14:paraId="00BE02BE" w14:textId="42B1E921" w:rsidR="00766C22" w:rsidRDefault="00766C22" w:rsidP="0060267D">
      <w:pPr>
        <w:pStyle w:val="BodyText"/>
        <w:jc w:val="both"/>
      </w:pPr>
    </w:p>
    <w:p w14:paraId="3E497699" w14:textId="5A722F5A" w:rsidR="007E69AC" w:rsidRDefault="007E69AC" w:rsidP="0060267D">
      <w:pPr>
        <w:pStyle w:val="BodyText"/>
        <w:jc w:val="both"/>
      </w:pPr>
    </w:p>
    <w:p w14:paraId="698F7F43" w14:textId="411218F0" w:rsidR="007E69AC" w:rsidRDefault="007E69AC" w:rsidP="0060267D">
      <w:pPr>
        <w:pStyle w:val="BodyText"/>
        <w:jc w:val="both"/>
      </w:pPr>
    </w:p>
    <w:p w14:paraId="6E5382BB" w14:textId="14CB2E15" w:rsidR="007E69AC" w:rsidRDefault="007E69AC" w:rsidP="0060267D">
      <w:pPr>
        <w:pStyle w:val="BodyText"/>
        <w:jc w:val="both"/>
      </w:pPr>
    </w:p>
    <w:p w14:paraId="51B38FB4" w14:textId="709CCF71" w:rsidR="007E69AC" w:rsidRDefault="007E69AC" w:rsidP="0060267D">
      <w:pPr>
        <w:pStyle w:val="BodyText"/>
        <w:jc w:val="both"/>
      </w:pPr>
    </w:p>
    <w:p w14:paraId="4ACF2733" w14:textId="081FA0D4" w:rsidR="007E69AC" w:rsidRDefault="007E69AC" w:rsidP="0060267D">
      <w:pPr>
        <w:pStyle w:val="BodyText"/>
        <w:jc w:val="both"/>
      </w:pPr>
    </w:p>
    <w:p w14:paraId="40699B90" w14:textId="2E81C625" w:rsidR="007E69AC" w:rsidRDefault="007E69AC" w:rsidP="0060267D">
      <w:pPr>
        <w:pStyle w:val="BodyText"/>
        <w:jc w:val="both"/>
      </w:pPr>
    </w:p>
    <w:p w14:paraId="439B4352" w14:textId="36727E60" w:rsidR="007E69AC" w:rsidRDefault="007E69AC" w:rsidP="0060267D">
      <w:pPr>
        <w:pStyle w:val="BodyText"/>
        <w:jc w:val="both"/>
      </w:pPr>
    </w:p>
    <w:p w14:paraId="6166FDB1" w14:textId="471F60D1" w:rsidR="007E69AC" w:rsidRDefault="007E69AC" w:rsidP="0060267D">
      <w:pPr>
        <w:pStyle w:val="BodyText"/>
        <w:jc w:val="both"/>
      </w:pPr>
    </w:p>
    <w:p w14:paraId="19D212E3" w14:textId="2B2B4397" w:rsidR="007E69AC" w:rsidRDefault="007E69AC" w:rsidP="0060267D">
      <w:pPr>
        <w:pStyle w:val="BodyText"/>
        <w:jc w:val="both"/>
      </w:pPr>
    </w:p>
    <w:p w14:paraId="35CCC961" w14:textId="0C5659B2" w:rsidR="007E69AC" w:rsidRDefault="007E69AC" w:rsidP="0060267D">
      <w:pPr>
        <w:pStyle w:val="BodyText"/>
        <w:jc w:val="both"/>
      </w:pPr>
    </w:p>
    <w:p w14:paraId="67BBB1C4" w14:textId="269F9D92" w:rsidR="007E69AC" w:rsidRDefault="007E69AC" w:rsidP="0060267D">
      <w:pPr>
        <w:pStyle w:val="BodyText"/>
        <w:jc w:val="both"/>
      </w:pPr>
    </w:p>
    <w:p w14:paraId="546CBD0F" w14:textId="6A9DCC2D" w:rsidR="007E69AC" w:rsidRDefault="007E69AC" w:rsidP="0060267D">
      <w:pPr>
        <w:pStyle w:val="BodyText"/>
        <w:jc w:val="both"/>
      </w:pPr>
    </w:p>
    <w:p w14:paraId="42AED17C" w14:textId="47A7548B" w:rsidR="007E69AC" w:rsidRDefault="007E69AC" w:rsidP="0060267D">
      <w:pPr>
        <w:pStyle w:val="BodyText"/>
        <w:jc w:val="both"/>
      </w:pPr>
    </w:p>
    <w:p w14:paraId="796331CF" w14:textId="6D7ABFD1" w:rsidR="007E69AC" w:rsidRDefault="007E69AC" w:rsidP="0060267D">
      <w:pPr>
        <w:pStyle w:val="BodyText"/>
        <w:jc w:val="both"/>
      </w:pPr>
    </w:p>
    <w:p w14:paraId="191DAB3E" w14:textId="223F15CF" w:rsidR="007E69AC" w:rsidRDefault="007E69AC" w:rsidP="0060267D">
      <w:pPr>
        <w:pStyle w:val="BodyText"/>
        <w:jc w:val="both"/>
      </w:pPr>
    </w:p>
    <w:p w14:paraId="69346716" w14:textId="1A639C5F" w:rsidR="007E69AC" w:rsidRDefault="007E69AC" w:rsidP="0060267D">
      <w:pPr>
        <w:pStyle w:val="BodyText"/>
        <w:jc w:val="both"/>
      </w:pPr>
    </w:p>
    <w:p w14:paraId="7A72B922" w14:textId="1E353847" w:rsidR="007E69AC" w:rsidRDefault="007E69AC" w:rsidP="0060267D">
      <w:pPr>
        <w:pStyle w:val="BodyText"/>
        <w:jc w:val="both"/>
      </w:pPr>
    </w:p>
    <w:p w14:paraId="7ABCB70F" w14:textId="34C7AE4A" w:rsidR="007E69AC" w:rsidRDefault="007E69AC" w:rsidP="0060267D">
      <w:pPr>
        <w:pStyle w:val="BodyText"/>
        <w:jc w:val="both"/>
      </w:pPr>
    </w:p>
    <w:p w14:paraId="6B761FD3" w14:textId="2DAFE4C7" w:rsidR="007E69AC" w:rsidRDefault="007E69AC" w:rsidP="0060267D">
      <w:pPr>
        <w:pStyle w:val="BodyText"/>
        <w:jc w:val="both"/>
      </w:pPr>
    </w:p>
    <w:p w14:paraId="4FE87B56" w14:textId="24D0724D" w:rsidR="007E69AC" w:rsidRDefault="007E69AC" w:rsidP="0060267D">
      <w:pPr>
        <w:pStyle w:val="BodyText"/>
        <w:jc w:val="both"/>
      </w:pPr>
    </w:p>
    <w:p w14:paraId="6BBDC890" w14:textId="6AC43F49" w:rsidR="007E69AC" w:rsidRDefault="007E69AC" w:rsidP="0060267D">
      <w:pPr>
        <w:pStyle w:val="BodyText"/>
        <w:jc w:val="both"/>
      </w:pPr>
    </w:p>
    <w:p w14:paraId="05BCC0D8" w14:textId="353ED28B" w:rsidR="007E69AC" w:rsidRDefault="007E69AC" w:rsidP="0060267D">
      <w:pPr>
        <w:pStyle w:val="BodyText"/>
        <w:jc w:val="both"/>
      </w:pPr>
    </w:p>
    <w:p w14:paraId="4620018D" w14:textId="54E85D02" w:rsidR="007E69AC" w:rsidRDefault="007E69AC" w:rsidP="0060267D">
      <w:pPr>
        <w:pStyle w:val="BodyText"/>
        <w:jc w:val="both"/>
      </w:pPr>
    </w:p>
    <w:p w14:paraId="7144E6F2" w14:textId="7B5CCE38" w:rsidR="007E69AC" w:rsidRDefault="007E69AC" w:rsidP="0060267D">
      <w:pPr>
        <w:pStyle w:val="BodyText"/>
        <w:jc w:val="both"/>
      </w:pPr>
    </w:p>
    <w:p w14:paraId="3260215F" w14:textId="2CED0A10" w:rsidR="007E69AC" w:rsidRDefault="007E69AC" w:rsidP="0060267D">
      <w:pPr>
        <w:pStyle w:val="BodyText"/>
        <w:jc w:val="both"/>
      </w:pPr>
    </w:p>
    <w:p w14:paraId="124F9B2C" w14:textId="77777777" w:rsidR="007E69AC" w:rsidRDefault="007E69AC" w:rsidP="0060267D">
      <w:pPr>
        <w:pStyle w:val="BodyText"/>
        <w:jc w:val="both"/>
      </w:pPr>
    </w:p>
    <w:p w14:paraId="11AB90B2" w14:textId="07D238CE" w:rsidR="00766C22" w:rsidRDefault="00766C22" w:rsidP="0060267D">
      <w:pPr>
        <w:pStyle w:val="BodyText"/>
        <w:jc w:val="both"/>
      </w:pPr>
    </w:p>
    <w:p w14:paraId="26D9E5BE" w14:textId="6E3E32CB" w:rsidR="00766C22" w:rsidRDefault="00766C22" w:rsidP="0060267D">
      <w:pPr>
        <w:pStyle w:val="BodyText"/>
        <w:jc w:val="both"/>
      </w:pPr>
    </w:p>
    <w:p w14:paraId="632F7880" w14:textId="77777777" w:rsidR="00766C22" w:rsidRPr="00D70BE6" w:rsidRDefault="00766C22" w:rsidP="0060267D">
      <w:pPr>
        <w:pStyle w:val="BodyText"/>
        <w:jc w:val="both"/>
      </w:pPr>
    </w:p>
    <w:p w14:paraId="4336C636" w14:textId="5E38109A" w:rsidR="00CD37A7" w:rsidRPr="00485CE1" w:rsidRDefault="00CD37A7" w:rsidP="00CD37A7">
      <w:pPr>
        <w:pStyle w:val="Section3-Heading1"/>
        <w:jc w:val="both"/>
        <w:rPr>
          <w:rFonts w:ascii="Times New Roman" w:hAnsi="Times New Roman"/>
          <w:sz w:val="22"/>
          <w:szCs w:val="22"/>
        </w:rPr>
      </w:pPr>
      <w:bookmarkStart w:id="3" w:name="_Toc172357886"/>
      <w:r w:rsidRPr="00485CE1">
        <w:rPr>
          <w:rFonts w:ascii="Times New Roman" w:hAnsi="Times New Roman"/>
          <w:sz w:val="22"/>
          <w:szCs w:val="22"/>
        </w:rPr>
        <w:lastRenderedPageBreak/>
        <w:t>Form TECH-</w:t>
      </w:r>
      <w:r>
        <w:rPr>
          <w:rFonts w:ascii="Times New Roman" w:hAnsi="Times New Roman"/>
          <w:sz w:val="22"/>
          <w:szCs w:val="22"/>
        </w:rPr>
        <w:t>3</w:t>
      </w:r>
      <w:r w:rsidRPr="00485CE1">
        <w:rPr>
          <w:rFonts w:ascii="Times New Roman" w:hAnsi="Times New Roman"/>
          <w:sz w:val="22"/>
          <w:szCs w:val="22"/>
        </w:rPr>
        <w:t>:</w:t>
      </w:r>
      <w:r w:rsidRPr="00CD37A7">
        <w:t xml:space="preserve"> </w:t>
      </w:r>
      <w:r w:rsidRPr="00CD37A7">
        <w:rPr>
          <w:rFonts w:ascii="Times New Roman" w:hAnsi="Times New Roman"/>
          <w:sz w:val="22"/>
          <w:szCs w:val="22"/>
        </w:rPr>
        <w:t>Comments and Suggestions on the Terms of Reference and on Counterpart Staff and Facilities to be Provided by the Client</w:t>
      </w:r>
    </w:p>
    <w:bookmarkEnd w:id="3"/>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4" w:name="_Toc172357889"/>
      <w:r w:rsidRPr="00485CE1">
        <w:rPr>
          <w:rFonts w:eastAsia="Cambria"/>
          <w:b/>
          <w:bCs/>
          <w:sz w:val="22"/>
          <w:szCs w:val="22"/>
        </w:rPr>
        <w:br w:type="page"/>
      </w:r>
      <w:bookmarkStart w:id="5" w:name="_GoBack"/>
      <w:bookmarkEnd w:id="5"/>
    </w:p>
    <w:p w14:paraId="56ED5572" w14:textId="7F717852" w:rsidR="00CD37A7" w:rsidRDefault="00CD37A7" w:rsidP="00CD37A7">
      <w:pPr>
        <w:pStyle w:val="Section3-Heading1"/>
        <w:jc w:val="both"/>
        <w:rPr>
          <w:rFonts w:ascii="Times New Roman" w:hAnsi="Times New Roman"/>
          <w:sz w:val="22"/>
          <w:szCs w:val="22"/>
          <w:lang w:val="en-GB"/>
        </w:rPr>
      </w:pPr>
      <w:r>
        <w:rPr>
          <w:rFonts w:ascii="Times New Roman" w:hAnsi="Times New Roman"/>
          <w:sz w:val="22"/>
          <w:szCs w:val="22"/>
          <w:lang w:val="en-GB"/>
        </w:rPr>
        <w:lastRenderedPageBreak/>
        <w:t>Form TECH-</w:t>
      </w:r>
      <w:r w:rsidR="00F914F7">
        <w:rPr>
          <w:rFonts w:ascii="Times New Roman" w:hAnsi="Times New Roman"/>
          <w:sz w:val="22"/>
          <w:szCs w:val="22"/>
          <w:lang w:val="en-GB"/>
        </w:rPr>
        <w:t>4</w:t>
      </w:r>
      <w:r>
        <w:rPr>
          <w:rFonts w:ascii="Times New Roman" w:hAnsi="Times New Roman"/>
          <w:sz w:val="22"/>
          <w:szCs w:val="22"/>
          <w:lang w:val="en-GB"/>
        </w:rPr>
        <w:t>: Proposed Teams and Profile of Interpreters</w:t>
      </w:r>
    </w:p>
    <w:p w14:paraId="69F3E3F5" w14:textId="77777777" w:rsidR="00CD37A7" w:rsidRDefault="00CD37A7" w:rsidP="00CD37A7">
      <w:pPr>
        <w:pStyle w:val="Header"/>
        <w:tabs>
          <w:tab w:val="clear" w:pos="4320"/>
          <w:tab w:val="clear" w:pos="8640"/>
          <w:tab w:val="right" w:pos="9000"/>
        </w:tabs>
        <w:jc w:val="both"/>
        <w:rPr>
          <w:sz w:val="22"/>
          <w:szCs w:val="22"/>
          <w:lang w:eastAsia="it-IT"/>
        </w:rPr>
      </w:pPr>
      <w:r>
        <w:rPr>
          <w:sz w:val="22"/>
          <w:szCs w:val="22"/>
          <w:lang w:eastAsia="it-IT"/>
        </w:rPr>
        <w:t>[Please elaborate on the profile of the potential interpreters to be engaged, including information on:</w:t>
      </w:r>
    </w:p>
    <w:p w14:paraId="4C7D1D46" w14:textId="77777777" w:rsidR="00CD37A7" w:rsidRDefault="00CD37A7" w:rsidP="00CD37A7">
      <w:pPr>
        <w:pStyle w:val="Header"/>
        <w:tabs>
          <w:tab w:val="clear" w:pos="4320"/>
          <w:tab w:val="clear" w:pos="8640"/>
          <w:tab w:val="right" w:pos="9000"/>
        </w:tabs>
        <w:jc w:val="both"/>
        <w:rPr>
          <w:sz w:val="22"/>
          <w:szCs w:val="22"/>
          <w:lang w:eastAsia="it-IT"/>
        </w:rPr>
      </w:pPr>
    </w:p>
    <w:p w14:paraId="76D8D626" w14:textId="77777777" w:rsidR="00CD37A7" w:rsidRPr="008545BF" w:rsidRDefault="00CD37A7" w:rsidP="00CD37A7">
      <w:pPr>
        <w:pStyle w:val="Header"/>
        <w:numPr>
          <w:ilvl w:val="0"/>
          <w:numId w:val="31"/>
        </w:numPr>
        <w:tabs>
          <w:tab w:val="right" w:pos="9000"/>
        </w:tabs>
        <w:jc w:val="both"/>
        <w:rPr>
          <w:sz w:val="22"/>
          <w:szCs w:val="22"/>
          <w:lang w:eastAsia="it-IT"/>
        </w:rPr>
      </w:pPr>
      <w:r w:rsidRPr="008545BF">
        <w:rPr>
          <w:sz w:val="22"/>
          <w:szCs w:val="22"/>
          <w:lang w:eastAsia="it-IT"/>
        </w:rPr>
        <w:t xml:space="preserve">Demonstrated experience in coordinating the composition of dedicated teams of interpreters per language pair to cover all main sessions of the conference </w:t>
      </w:r>
      <w:proofErr w:type="spellStart"/>
      <w:r w:rsidRPr="008545BF">
        <w:rPr>
          <w:sz w:val="22"/>
          <w:szCs w:val="22"/>
          <w:lang w:eastAsia="it-IT"/>
        </w:rPr>
        <w:t>programme</w:t>
      </w:r>
      <w:proofErr w:type="spellEnd"/>
      <w:r w:rsidRPr="008545BF">
        <w:rPr>
          <w:sz w:val="22"/>
          <w:szCs w:val="22"/>
          <w:lang w:eastAsia="it-IT"/>
        </w:rPr>
        <w:t>.</w:t>
      </w:r>
    </w:p>
    <w:p w14:paraId="779C7A32" w14:textId="77777777" w:rsidR="00CD37A7" w:rsidRPr="008545BF" w:rsidRDefault="00CD37A7" w:rsidP="00CD37A7">
      <w:pPr>
        <w:pStyle w:val="Header"/>
        <w:numPr>
          <w:ilvl w:val="0"/>
          <w:numId w:val="31"/>
        </w:numPr>
        <w:tabs>
          <w:tab w:val="right" w:pos="9000"/>
        </w:tabs>
        <w:jc w:val="both"/>
        <w:rPr>
          <w:sz w:val="22"/>
          <w:szCs w:val="22"/>
          <w:lang w:eastAsia="it-IT"/>
        </w:rPr>
      </w:pPr>
      <w:r w:rsidRPr="008545BF">
        <w:rPr>
          <w:sz w:val="22"/>
          <w:szCs w:val="22"/>
          <w:lang w:eastAsia="it-IT"/>
        </w:rPr>
        <w:t>A network of interpreters with a knowledge of the GCF context and background, related terminology, and expertise in covering intergovernmental and United Nations events</w:t>
      </w:r>
    </w:p>
    <w:p w14:paraId="4908BCE3" w14:textId="77777777" w:rsidR="00CD37A7" w:rsidRPr="008545BF" w:rsidRDefault="00CD37A7" w:rsidP="00CD37A7">
      <w:pPr>
        <w:pStyle w:val="Header"/>
        <w:numPr>
          <w:ilvl w:val="0"/>
          <w:numId w:val="31"/>
        </w:numPr>
        <w:tabs>
          <w:tab w:val="right" w:pos="9000"/>
        </w:tabs>
        <w:jc w:val="both"/>
        <w:rPr>
          <w:sz w:val="22"/>
          <w:szCs w:val="22"/>
          <w:lang w:eastAsia="it-IT"/>
        </w:rPr>
      </w:pPr>
      <w:r w:rsidRPr="008545BF">
        <w:rPr>
          <w:sz w:val="22"/>
          <w:szCs w:val="22"/>
          <w:lang w:eastAsia="it-IT"/>
        </w:rPr>
        <w:t>Availability in professional remote interpreting equipment (high quality microphones, high speed internet) based on the requirements identified and in consultation with the GCF.</w:t>
      </w:r>
    </w:p>
    <w:p w14:paraId="6F431984" w14:textId="77777777" w:rsidR="00CD37A7" w:rsidRPr="008545BF" w:rsidRDefault="00CD37A7" w:rsidP="00CD37A7">
      <w:pPr>
        <w:pStyle w:val="Header"/>
        <w:numPr>
          <w:ilvl w:val="0"/>
          <w:numId w:val="31"/>
        </w:numPr>
        <w:tabs>
          <w:tab w:val="right" w:pos="9000"/>
        </w:tabs>
        <w:jc w:val="both"/>
        <w:rPr>
          <w:sz w:val="22"/>
          <w:szCs w:val="22"/>
          <w:lang w:eastAsia="it-IT"/>
        </w:rPr>
      </w:pPr>
      <w:r w:rsidRPr="008545BF">
        <w:rPr>
          <w:sz w:val="22"/>
          <w:szCs w:val="22"/>
          <w:lang w:eastAsia="it-IT"/>
        </w:rPr>
        <w:t>Ability to provide technical support and necessary action in preparation and throughout the actual event.</w:t>
      </w:r>
    </w:p>
    <w:p w14:paraId="7C36E0F9" w14:textId="77777777" w:rsidR="00CD37A7" w:rsidRDefault="00CD37A7" w:rsidP="00CD37A7">
      <w:pPr>
        <w:pStyle w:val="Header"/>
        <w:numPr>
          <w:ilvl w:val="0"/>
          <w:numId w:val="31"/>
        </w:numPr>
        <w:tabs>
          <w:tab w:val="clear" w:pos="4320"/>
          <w:tab w:val="clear" w:pos="8640"/>
          <w:tab w:val="right" w:pos="9000"/>
        </w:tabs>
        <w:jc w:val="both"/>
        <w:rPr>
          <w:sz w:val="22"/>
          <w:szCs w:val="22"/>
          <w:lang w:eastAsia="it-IT"/>
        </w:rPr>
      </w:pPr>
      <w:r w:rsidRPr="008545BF">
        <w:rPr>
          <w:sz w:val="22"/>
          <w:szCs w:val="22"/>
          <w:lang w:eastAsia="it-IT"/>
        </w:rPr>
        <w:t>Provide a one-package service in simultaneous interpretation with the technical knowledge and ability to use virtual event solutions and platforms.</w:t>
      </w:r>
      <w:r>
        <w:rPr>
          <w:sz w:val="22"/>
          <w:szCs w:val="22"/>
          <w:lang w:eastAsia="it-IT"/>
        </w:rPr>
        <w:t>]</w:t>
      </w:r>
    </w:p>
    <w:p w14:paraId="6061B2C1" w14:textId="77777777" w:rsidR="00CD37A7" w:rsidRDefault="00CD37A7" w:rsidP="00CD37A7">
      <w:pPr>
        <w:pStyle w:val="Header"/>
        <w:tabs>
          <w:tab w:val="clear" w:pos="4320"/>
          <w:tab w:val="clear" w:pos="8640"/>
          <w:tab w:val="right" w:pos="9000"/>
        </w:tabs>
        <w:jc w:val="both"/>
        <w:rPr>
          <w:sz w:val="22"/>
          <w:szCs w:val="22"/>
          <w:lang w:eastAsia="it-IT"/>
        </w:rPr>
      </w:pPr>
    </w:p>
    <w:p w14:paraId="1F139186" w14:textId="41A87965" w:rsidR="00CD37A7" w:rsidRDefault="00CD37A7" w:rsidP="00CD37A7">
      <w:pPr>
        <w:rPr>
          <w:b/>
        </w:rPr>
      </w:pPr>
    </w:p>
    <w:bookmarkEnd w:id="4"/>
    <w:sectPr w:rsidR="00CD37A7"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D6101B" w14:textId="77777777" w:rsidR="00CE6681" w:rsidRDefault="00CE6681">
      <w:r>
        <w:separator/>
      </w:r>
    </w:p>
  </w:endnote>
  <w:endnote w:type="continuationSeparator" w:id="0">
    <w:p w14:paraId="6980B428" w14:textId="77777777" w:rsidR="00CE6681" w:rsidRDefault="00CE6681">
      <w:r>
        <w:continuationSeparator/>
      </w:r>
    </w:p>
  </w:endnote>
  <w:endnote w:type="continuationNotice" w:id="1">
    <w:p w14:paraId="64B291A5" w14:textId="77777777" w:rsidR="00CE6681" w:rsidRDefault="00CE668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461216" w:rsidRDefault="00461216"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4C09B4" w14:textId="77777777" w:rsidR="00CE6681" w:rsidRDefault="00CE6681">
      <w:r>
        <w:separator/>
      </w:r>
    </w:p>
  </w:footnote>
  <w:footnote w:type="continuationSeparator" w:id="0">
    <w:p w14:paraId="121E5BD3" w14:textId="77777777" w:rsidR="00CE6681" w:rsidRDefault="00CE6681">
      <w:r>
        <w:continuationSeparator/>
      </w:r>
    </w:p>
  </w:footnote>
  <w:footnote w:type="continuationNotice" w:id="1">
    <w:p w14:paraId="14F790B3" w14:textId="77777777" w:rsidR="00CE6681" w:rsidRDefault="00CE668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461216" w:rsidRDefault="00894517"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461216" w:rsidRDefault="00894517">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D6E294F"/>
    <w:multiLevelType w:val="hybridMultilevel"/>
    <w:tmpl w:val="F8A69B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57E08ED"/>
    <w:multiLevelType w:val="hybridMultilevel"/>
    <w:tmpl w:val="44945F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B408E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A5B6EB9"/>
    <w:multiLevelType w:val="hybridMultilevel"/>
    <w:tmpl w:val="1E867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579740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2" w15:restartNumberingAfterBreak="0">
    <w:nsid w:val="69A76BB6"/>
    <w:multiLevelType w:val="hybridMultilevel"/>
    <w:tmpl w:val="DC6E06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4204FB5"/>
    <w:multiLevelType w:val="hybridMultilevel"/>
    <w:tmpl w:val="2CFABB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7"/>
  </w:num>
  <w:num w:numId="3">
    <w:abstractNumId w:val="6"/>
  </w:num>
  <w:num w:numId="4">
    <w:abstractNumId w:val="24"/>
  </w:num>
  <w:num w:numId="5">
    <w:abstractNumId w:val="21"/>
  </w:num>
  <w:num w:numId="6">
    <w:abstractNumId w:val="1"/>
  </w:num>
  <w:num w:numId="7">
    <w:abstractNumId w:val="20"/>
  </w:num>
  <w:num w:numId="8">
    <w:abstractNumId w:val="10"/>
  </w:num>
  <w:num w:numId="9">
    <w:abstractNumId w:val="4"/>
  </w:num>
  <w:num w:numId="10">
    <w:abstractNumId w:val="12"/>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8"/>
  </w:num>
  <w:num w:numId="15">
    <w:abstractNumId w:val="16"/>
  </w:num>
  <w:num w:numId="16">
    <w:abstractNumId w:val="14"/>
  </w:num>
  <w:num w:numId="17">
    <w:abstractNumId w:val="23"/>
  </w:num>
  <w:num w:numId="18">
    <w:abstractNumId w:val="3"/>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19"/>
  </w:num>
  <w:num w:numId="23">
    <w:abstractNumId w:val="7"/>
  </w:num>
  <w:num w:numId="24">
    <w:abstractNumId w:val="5"/>
  </w:num>
  <w:num w:numId="25">
    <w:abstractNumId w:val="11"/>
  </w:num>
  <w:num w:numId="26">
    <w:abstractNumId w:val="15"/>
  </w:num>
  <w:num w:numId="27">
    <w:abstractNumId w:val="13"/>
  </w:num>
  <w:num w:numId="28">
    <w:abstractNumId w:val="9"/>
  </w:num>
  <w:num w:numId="29">
    <w:abstractNumId w:val="25"/>
  </w:num>
  <w:num w:numId="30">
    <w:abstractNumId w:val="8"/>
  </w:num>
  <w:num w:numId="31">
    <w:abstractNumId w:val="22"/>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1"/>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44E2"/>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587C"/>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2DA"/>
    <w:rsid w:val="000E77FA"/>
    <w:rsid w:val="000E7BAF"/>
    <w:rsid w:val="000F0512"/>
    <w:rsid w:val="000F0865"/>
    <w:rsid w:val="000F09E6"/>
    <w:rsid w:val="000F101D"/>
    <w:rsid w:val="000F1E5A"/>
    <w:rsid w:val="000F2D6E"/>
    <w:rsid w:val="000F2E94"/>
    <w:rsid w:val="000F4CEC"/>
    <w:rsid w:val="000F4D58"/>
    <w:rsid w:val="000F5679"/>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59D"/>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20AC"/>
    <w:rsid w:val="00163333"/>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768"/>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27E"/>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6C"/>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38"/>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28A6"/>
    <w:rsid w:val="003441FF"/>
    <w:rsid w:val="003445C1"/>
    <w:rsid w:val="003447B5"/>
    <w:rsid w:val="003453C9"/>
    <w:rsid w:val="003456A5"/>
    <w:rsid w:val="00345D5D"/>
    <w:rsid w:val="00346A9B"/>
    <w:rsid w:val="0034726F"/>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3DC6"/>
    <w:rsid w:val="003A4F39"/>
    <w:rsid w:val="003A50FB"/>
    <w:rsid w:val="003A6A03"/>
    <w:rsid w:val="003A75DB"/>
    <w:rsid w:val="003B166A"/>
    <w:rsid w:val="003B1BD7"/>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B7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73A"/>
    <w:rsid w:val="00405C43"/>
    <w:rsid w:val="004071CD"/>
    <w:rsid w:val="00407ADB"/>
    <w:rsid w:val="00407B7A"/>
    <w:rsid w:val="00412584"/>
    <w:rsid w:val="00413265"/>
    <w:rsid w:val="00413ED9"/>
    <w:rsid w:val="004146C7"/>
    <w:rsid w:val="0041482F"/>
    <w:rsid w:val="00415A46"/>
    <w:rsid w:val="00415D0A"/>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42D"/>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1FBB"/>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6A4"/>
    <w:rsid w:val="005B1727"/>
    <w:rsid w:val="005B1792"/>
    <w:rsid w:val="005B2193"/>
    <w:rsid w:val="005B30BA"/>
    <w:rsid w:val="005B42D7"/>
    <w:rsid w:val="005B62AF"/>
    <w:rsid w:val="005B698D"/>
    <w:rsid w:val="005B7464"/>
    <w:rsid w:val="005C02D6"/>
    <w:rsid w:val="005C14B0"/>
    <w:rsid w:val="005C1D17"/>
    <w:rsid w:val="005C263E"/>
    <w:rsid w:val="005C37D2"/>
    <w:rsid w:val="005C48B3"/>
    <w:rsid w:val="005C53F2"/>
    <w:rsid w:val="005C5575"/>
    <w:rsid w:val="005C75E5"/>
    <w:rsid w:val="005C7723"/>
    <w:rsid w:val="005D0776"/>
    <w:rsid w:val="005D1E51"/>
    <w:rsid w:val="005D1ED6"/>
    <w:rsid w:val="005D265F"/>
    <w:rsid w:val="005D62B8"/>
    <w:rsid w:val="005D736C"/>
    <w:rsid w:val="005E0298"/>
    <w:rsid w:val="005E1759"/>
    <w:rsid w:val="005E2D3A"/>
    <w:rsid w:val="005F06F8"/>
    <w:rsid w:val="005F2B39"/>
    <w:rsid w:val="005F4B62"/>
    <w:rsid w:val="005F58BB"/>
    <w:rsid w:val="005F61C0"/>
    <w:rsid w:val="005F6516"/>
    <w:rsid w:val="005F669D"/>
    <w:rsid w:val="006020CD"/>
    <w:rsid w:val="0060267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A62"/>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BDF"/>
    <w:rsid w:val="00670E03"/>
    <w:rsid w:val="00672E02"/>
    <w:rsid w:val="00672EC4"/>
    <w:rsid w:val="0067651A"/>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1CE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013"/>
    <w:rsid w:val="0071505A"/>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6B82"/>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C22"/>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971"/>
    <w:rsid w:val="007B4DED"/>
    <w:rsid w:val="007B5366"/>
    <w:rsid w:val="007B72E1"/>
    <w:rsid w:val="007B78FB"/>
    <w:rsid w:val="007C0B2D"/>
    <w:rsid w:val="007C21DB"/>
    <w:rsid w:val="007C2BD1"/>
    <w:rsid w:val="007C3287"/>
    <w:rsid w:val="007C3B83"/>
    <w:rsid w:val="007C5B7C"/>
    <w:rsid w:val="007C5E96"/>
    <w:rsid w:val="007C6095"/>
    <w:rsid w:val="007C7F3A"/>
    <w:rsid w:val="007D31EC"/>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69AC"/>
    <w:rsid w:val="007E7402"/>
    <w:rsid w:val="007F0F33"/>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7B97"/>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0DAB"/>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4517"/>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3BE6"/>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1762"/>
    <w:rsid w:val="009F2FE8"/>
    <w:rsid w:val="009F3C49"/>
    <w:rsid w:val="009F465C"/>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B09"/>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4EFF"/>
    <w:rsid w:val="00AD5143"/>
    <w:rsid w:val="00AD53E9"/>
    <w:rsid w:val="00AD63A4"/>
    <w:rsid w:val="00AD68FE"/>
    <w:rsid w:val="00AD75AB"/>
    <w:rsid w:val="00AD7894"/>
    <w:rsid w:val="00AD796F"/>
    <w:rsid w:val="00AE28E7"/>
    <w:rsid w:val="00AE29E1"/>
    <w:rsid w:val="00AE3AE9"/>
    <w:rsid w:val="00AE533C"/>
    <w:rsid w:val="00AE6A30"/>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54D9"/>
    <w:rsid w:val="00B66C02"/>
    <w:rsid w:val="00B67048"/>
    <w:rsid w:val="00B7059D"/>
    <w:rsid w:val="00B705C0"/>
    <w:rsid w:val="00B70720"/>
    <w:rsid w:val="00B73494"/>
    <w:rsid w:val="00B73DC3"/>
    <w:rsid w:val="00B73F0E"/>
    <w:rsid w:val="00B73F93"/>
    <w:rsid w:val="00B747E3"/>
    <w:rsid w:val="00B74DF7"/>
    <w:rsid w:val="00B7604A"/>
    <w:rsid w:val="00B7638B"/>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47F"/>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AF0"/>
    <w:rsid w:val="00C52E81"/>
    <w:rsid w:val="00C52F22"/>
    <w:rsid w:val="00C53801"/>
    <w:rsid w:val="00C54099"/>
    <w:rsid w:val="00C55DAD"/>
    <w:rsid w:val="00C566DC"/>
    <w:rsid w:val="00C56867"/>
    <w:rsid w:val="00C56F1D"/>
    <w:rsid w:val="00C5745C"/>
    <w:rsid w:val="00C60D5A"/>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844"/>
    <w:rsid w:val="00C83A7B"/>
    <w:rsid w:val="00C84797"/>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5E2"/>
    <w:rsid w:val="00CB469A"/>
    <w:rsid w:val="00CC1B4E"/>
    <w:rsid w:val="00CC240A"/>
    <w:rsid w:val="00CC2F66"/>
    <w:rsid w:val="00CC3139"/>
    <w:rsid w:val="00CC3682"/>
    <w:rsid w:val="00CC3A48"/>
    <w:rsid w:val="00CC4D77"/>
    <w:rsid w:val="00CC4FAD"/>
    <w:rsid w:val="00CC6025"/>
    <w:rsid w:val="00CC7C2B"/>
    <w:rsid w:val="00CD00D3"/>
    <w:rsid w:val="00CD0C64"/>
    <w:rsid w:val="00CD2686"/>
    <w:rsid w:val="00CD26F2"/>
    <w:rsid w:val="00CD37A7"/>
    <w:rsid w:val="00CD3DDF"/>
    <w:rsid w:val="00CD4AC8"/>
    <w:rsid w:val="00CD4ED5"/>
    <w:rsid w:val="00CD50E7"/>
    <w:rsid w:val="00CE0FCB"/>
    <w:rsid w:val="00CE1369"/>
    <w:rsid w:val="00CE635A"/>
    <w:rsid w:val="00CE6681"/>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4C7"/>
    <w:rsid w:val="00DF65A9"/>
    <w:rsid w:val="00DF6C56"/>
    <w:rsid w:val="00E01626"/>
    <w:rsid w:val="00E021E4"/>
    <w:rsid w:val="00E054BA"/>
    <w:rsid w:val="00E05DC7"/>
    <w:rsid w:val="00E069DA"/>
    <w:rsid w:val="00E06E97"/>
    <w:rsid w:val="00E1138C"/>
    <w:rsid w:val="00E1181A"/>
    <w:rsid w:val="00E13D29"/>
    <w:rsid w:val="00E14427"/>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57B2D"/>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5C8F"/>
    <w:rsid w:val="00EB6628"/>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D7BFC"/>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4F7"/>
    <w:rsid w:val="00F91853"/>
    <w:rsid w:val="00F9271F"/>
    <w:rsid w:val="00F93481"/>
    <w:rsid w:val="00F93512"/>
    <w:rsid w:val="00F94724"/>
    <w:rsid w:val="00F94BB1"/>
    <w:rsid w:val="00F9564C"/>
    <w:rsid w:val="00F956C1"/>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1EEB"/>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e8865cdb-a2f7-4354-a058-99949c42f7fb"/>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6359199a-be3f-4719-8bab-f3711b11b2cd"/>
    <ds:schemaRef ds:uri="http://www.w3.org/XML/1998/namespace"/>
    <ds:schemaRef ds:uri="http://purl.org/dc/dcmitype/"/>
  </ds:schemaRefs>
</ds:datastoreItem>
</file>

<file path=customXml/itemProps4.xml><?xml version="1.0" encoding="utf-8"?>
<ds:datastoreItem xmlns:ds="http://schemas.openxmlformats.org/officeDocument/2006/customXml" ds:itemID="{35FFC12E-EF75-4A62-9773-A4A0DB0827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712</Words>
  <Characters>4327</Characters>
  <Application>Microsoft Office Word</Application>
  <DocSecurity>0</DocSecurity>
  <Lines>149</Lines>
  <Paragraphs>69</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4970</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Masahiro Kishi</cp:lastModifiedBy>
  <cp:revision>3</cp:revision>
  <cp:lastPrinted>2021-03-02T13:30:00Z</cp:lastPrinted>
  <dcterms:created xsi:type="dcterms:W3CDTF">2021-03-04T12:43:00Z</dcterms:created>
  <dcterms:modified xsi:type="dcterms:W3CDTF">2021-03-04T12:44:00Z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