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B9653F" w14:textId="77777777" w:rsidR="00A05762" w:rsidRPr="00AE2A6F" w:rsidRDefault="00A05762" w:rsidP="00644749">
      <w:pPr>
        <w:autoSpaceDE w:val="0"/>
        <w:autoSpaceDN w:val="0"/>
        <w:adjustRightInd w:val="0"/>
        <w:jc w:val="center"/>
        <w:rPr>
          <w:rFonts w:asciiTheme="majorHAnsi" w:hAnsiTheme="majorHAnsi"/>
          <w:b/>
          <w:bCs/>
          <w:color w:val="141B19"/>
          <w:sz w:val="32"/>
          <w:szCs w:val="24"/>
          <w:lang w:val="en-US"/>
        </w:rPr>
      </w:pPr>
    </w:p>
    <w:p w14:paraId="3B6E04B8" w14:textId="50A1A1C8" w:rsidR="00636519" w:rsidRPr="00AE2A6F" w:rsidRDefault="00373863" w:rsidP="00644749">
      <w:pPr>
        <w:autoSpaceDE w:val="0"/>
        <w:autoSpaceDN w:val="0"/>
        <w:adjustRightInd w:val="0"/>
        <w:jc w:val="center"/>
        <w:rPr>
          <w:rFonts w:asciiTheme="majorHAnsi" w:hAnsiTheme="majorHAnsi"/>
          <w:b/>
          <w:bCs/>
          <w:color w:val="141B19"/>
          <w:sz w:val="28"/>
          <w:szCs w:val="24"/>
          <w:lang w:val="en-US"/>
        </w:rPr>
      </w:pPr>
      <w:r>
        <w:rPr>
          <w:rFonts w:asciiTheme="majorHAnsi" w:hAnsiTheme="majorHAnsi"/>
          <w:b/>
          <w:bCs/>
          <w:color w:val="141B19"/>
          <w:sz w:val="28"/>
          <w:szCs w:val="24"/>
          <w:lang w:val="en-US"/>
        </w:rPr>
        <w:t xml:space="preserve">Contract </w:t>
      </w:r>
      <w:r w:rsidR="00636519" w:rsidRPr="00AE2A6F">
        <w:rPr>
          <w:rFonts w:asciiTheme="majorHAnsi" w:hAnsiTheme="majorHAnsi"/>
          <w:b/>
          <w:bCs/>
          <w:color w:val="141B19"/>
          <w:sz w:val="28"/>
          <w:szCs w:val="24"/>
          <w:lang w:val="en-US"/>
        </w:rPr>
        <w:t xml:space="preserve">No. </w:t>
      </w:r>
      <w:r w:rsidR="002D371F" w:rsidRPr="00AE2A6F">
        <w:rPr>
          <w:rFonts w:asciiTheme="majorHAnsi" w:hAnsiTheme="majorHAnsi"/>
          <w:b/>
          <w:bCs/>
          <w:color w:val="141B19"/>
          <w:sz w:val="28"/>
          <w:szCs w:val="24"/>
          <w:lang w:val="en-US"/>
        </w:rPr>
        <w:t>____________</w:t>
      </w:r>
    </w:p>
    <w:p w14:paraId="06B7D0BA" w14:textId="77777777" w:rsidR="00636519" w:rsidRPr="00AE2A6F" w:rsidRDefault="00636519" w:rsidP="00C86BCA">
      <w:pPr>
        <w:tabs>
          <w:tab w:val="clear" w:pos="709"/>
          <w:tab w:val="clear" w:pos="851"/>
          <w:tab w:val="clear" w:pos="5245"/>
          <w:tab w:val="left" w:pos="5070"/>
        </w:tabs>
        <w:autoSpaceDE w:val="0"/>
        <w:autoSpaceDN w:val="0"/>
        <w:adjustRightInd w:val="0"/>
        <w:rPr>
          <w:rFonts w:asciiTheme="majorHAnsi" w:hAnsiTheme="majorHAnsi"/>
          <w:b/>
          <w:bCs/>
          <w:color w:val="141B19"/>
          <w:sz w:val="40"/>
          <w:szCs w:val="24"/>
          <w:lang w:val="en-US"/>
        </w:rPr>
      </w:pPr>
    </w:p>
    <w:p w14:paraId="54CF26CB" w14:textId="0F80B20A" w:rsidR="0040505C" w:rsidRPr="00AE2A6F" w:rsidRDefault="00365D47" w:rsidP="00636519">
      <w:pPr>
        <w:autoSpaceDE w:val="0"/>
        <w:autoSpaceDN w:val="0"/>
        <w:adjustRightInd w:val="0"/>
        <w:jc w:val="center"/>
        <w:rPr>
          <w:rFonts w:asciiTheme="majorHAnsi" w:hAnsiTheme="majorHAnsi"/>
          <w:b/>
          <w:bCs/>
          <w:color w:val="141B19"/>
          <w:sz w:val="36"/>
          <w:szCs w:val="24"/>
          <w:lang w:val="en-US"/>
        </w:rPr>
      </w:pPr>
      <w:r>
        <w:rPr>
          <w:rFonts w:asciiTheme="majorHAnsi" w:hAnsiTheme="majorHAnsi"/>
          <w:b/>
          <w:bCs/>
          <w:color w:val="141B19"/>
          <w:sz w:val="36"/>
          <w:szCs w:val="24"/>
          <w:lang w:val="en-US"/>
        </w:rPr>
        <w:t xml:space="preserve">Contract </w:t>
      </w:r>
      <w:r w:rsidR="00BC2E6D">
        <w:rPr>
          <w:rFonts w:asciiTheme="majorHAnsi" w:hAnsiTheme="majorHAnsi"/>
          <w:b/>
          <w:bCs/>
          <w:color w:val="141B19"/>
          <w:sz w:val="36"/>
          <w:szCs w:val="24"/>
          <w:lang w:val="en-US"/>
        </w:rPr>
        <w:t xml:space="preserve"> </w:t>
      </w:r>
      <w:r w:rsidR="0040505C" w:rsidRPr="00AE2A6F">
        <w:rPr>
          <w:rFonts w:asciiTheme="majorHAnsi" w:hAnsiTheme="majorHAnsi"/>
          <w:b/>
          <w:bCs/>
          <w:color w:val="141B19"/>
          <w:sz w:val="36"/>
          <w:szCs w:val="24"/>
          <w:lang w:val="en-US"/>
        </w:rPr>
        <w:t xml:space="preserve"> </w:t>
      </w:r>
    </w:p>
    <w:p w14:paraId="2A100E91" w14:textId="77777777" w:rsidR="0040505C" w:rsidRPr="00AE2A6F" w:rsidRDefault="0040505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for</w:t>
      </w:r>
    </w:p>
    <w:p w14:paraId="450B9BD4" w14:textId="6DB176EB" w:rsidR="00636519" w:rsidRPr="00177FE2" w:rsidRDefault="008B5631" w:rsidP="00636519">
      <w:pPr>
        <w:autoSpaceDE w:val="0"/>
        <w:autoSpaceDN w:val="0"/>
        <w:adjustRightInd w:val="0"/>
        <w:jc w:val="center"/>
        <w:rPr>
          <w:rFonts w:asciiTheme="majorHAnsi" w:hAnsiTheme="majorHAnsi"/>
          <w:b/>
          <w:bCs/>
          <w:color w:val="000000" w:themeColor="text1"/>
          <w:sz w:val="36"/>
          <w:szCs w:val="24"/>
          <w:lang w:val="en-US"/>
        </w:rPr>
      </w:pPr>
      <w:r w:rsidRPr="00177FE2">
        <w:rPr>
          <w:rFonts w:asciiTheme="majorHAnsi" w:hAnsiTheme="majorHAnsi"/>
          <w:b/>
          <w:bCs/>
          <w:color w:val="000000" w:themeColor="text1"/>
          <w:sz w:val="36"/>
          <w:szCs w:val="24"/>
          <w:lang w:val="en-US"/>
        </w:rPr>
        <w:t xml:space="preserve">Provision of </w:t>
      </w:r>
      <w:bookmarkStart w:id="0" w:name="_Hlk534722241"/>
      <w:r w:rsidR="002C7B16" w:rsidRPr="00D8710E">
        <w:rPr>
          <w:rFonts w:asciiTheme="majorHAnsi" w:hAnsiTheme="majorHAnsi"/>
          <w:b/>
          <w:bCs/>
          <w:color w:val="0000FF"/>
          <w:sz w:val="36"/>
          <w:szCs w:val="24"/>
          <w:lang w:val="en-US"/>
        </w:rPr>
        <w:t>Services for Creation of Replenishment Communications Campaign</w:t>
      </w:r>
      <w:r w:rsidR="00F90A1F" w:rsidRPr="00177FE2">
        <w:rPr>
          <w:rFonts w:asciiTheme="majorHAnsi" w:hAnsiTheme="majorHAnsi"/>
          <w:b/>
          <w:bCs/>
          <w:color w:val="000000" w:themeColor="text1"/>
          <w:sz w:val="36"/>
          <w:szCs w:val="24"/>
          <w:lang w:val="en-US"/>
        </w:rPr>
        <w:t xml:space="preserve"> </w:t>
      </w:r>
      <w:bookmarkEnd w:id="0"/>
    </w:p>
    <w:p w14:paraId="0773CFF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0FD4871"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FD0BC25"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color w:val="141B19"/>
          <w:sz w:val="24"/>
          <w:szCs w:val="24"/>
          <w:lang w:val="en-US"/>
        </w:rPr>
        <w:t>by and between</w:t>
      </w:r>
    </w:p>
    <w:p w14:paraId="55CE878C"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6F32DC5D"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D3CBD7F"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Green Climate Fund</w:t>
      </w:r>
      <w:r w:rsidRPr="00AE2A6F">
        <w:rPr>
          <w:rFonts w:asciiTheme="majorHAnsi" w:hAnsiTheme="majorHAnsi"/>
          <w:color w:val="141B19"/>
          <w:sz w:val="24"/>
          <w:szCs w:val="24"/>
          <w:lang w:val="en-US"/>
        </w:rPr>
        <w:t>,</w:t>
      </w:r>
      <w:r w:rsidR="008E6811" w:rsidRPr="00AE2A6F">
        <w:rPr>
          <w:rFonts w:asciiTheme="majorHAnsi" w:hAnsiTheme="majorHAnsi"/>
          <w:color w:val="141B19"/>
          <w:sz w:val="24"/>
          <w:szCs w:val="24"/>
          <w:lang w:val="en-US"/>
        </w:rPr>
        <w:t xml:space="preserve"> 12</w:t>
      </w:r>
      <w:r w:rsidR="008E6811" w:rsidRPr="00AE2A6F">
        <w:rPr>
          <w:rFonts w:asciiTheme="majorHAnsi" w:hAnsiTheme="majorHAnsi"/>
          <w:color w:val="141B19"/>
          <w:sz w:val="24"/>
          <w:szCs w:val="24"/>
          <w:vertAlign w:val="superscript"/>
          <w:lang w:val="en-US"/>
        </w:rPr>
        <w:t>th</w:t>
      </w:r>
      <w:r w:rsidR="008E6811" w:rsidRPr="00AE2A6F">
        <w:rPr>
          <w:rFonts w:asciiTheme="majorHAnsi" w:hAnsiTheme="majorHAnsi"/>
          <w:color w:val="141B19"/>
          <w:sz w:val="24"/>
          <w:szCs w:val="24"/>
          <w:lang w:val="en-US"/>
        </w:rPr>
        <w:t xml:space="preserve"> floor,</w:t>
      </w:r>
      <w:r w:rsidRPr="00AE2A6F">
        <w:rPr>
          <w:rFonts w:asciiTheme="majorHAnsi" w:hAnsiTheme="majorHAnsi"/>
          <w:color w:val="141B19"/>
          <w:sz w:val="24"/>
          <w:szCs w:val="24"/>
          <w:lang w:val="en-US"/>
        </w:rPr>
        <w:t xml:space="preserve"> G-Tower, 175 Art Center-</w:t>
      </w:r>
      <w:proofErr w:type="spellStart"/>
      <w:r w:rsidRPr="00AE2A6F">
        <w:rPr>
          <w:rFonts w:asciiTheme="majorHAnsi" w:hAnsiTheme="majorHAnsi"/>
          <w:color w:val="141B19"/>
          <w:sz w:val="24"/>
          <w:szCs w:val="24"/>
          <w:lang w:val="en-US"/>
        </w:rPr>
        <w:t>daero</w:t>
      </w:r>
      <w:proofErr w:type="spellEnd"/>
      <w:r w:rsidRPr="00AE2A6F">
        <w:rPr>
          <w:rFonts w:asciiTheme="majorHAnsi" w:hAnsiTheme="majorHAnsi"/>
          <w:color w:val="141B19"/>
          <w:sz w:val="24"/>
          <w:szCs w:val="24"/>
          <w:lang w:val="en-US"/>
        </w:rPr>
        <w:t xml:space="preserve">, </w:t>
      </w:r>
      <w:proofErr w:type="spellStart"/>
      <w:r w:rsidRPr="00AE2A6F">
        <w:rPr>
          <w:rFonts w:asciiTheme="majorHAnsi" w:hAnsiTheme="majorHAnsi"/>
          <w:color w:val="141B19"/>
          <w:sz w:val="24"/>
          <w:szCs w:val="24"/>
          <w:lang w:val="en-US"/>
        </w:rPr>
        <w:t>Yeonsu-gu</w:t>
      </w:r>
      <w:proofErr w:type="spellEnd"/>
      <w:r w:rsidRPr="00AE2A6F">
        <w:rPr>
          <w:rFonts w:asciiTheme="majorHAnsi" w:hAnsiTheme="majorHAnsi"/>
          <w:color w:val="141B19"/>
          <w:sz w:val="24"/>
          <w:szCs w:val="24"/>
          <w:lang w:val="en-US"/>
        </w:rPr>
        <w:t>, Incheon,</w:t>
      </w:r>
      <w:r w:rsidR="00521F68" w:rsidRPr="00AE2A6F">
        <w:rPr>
          <w:rFonts w:asciiTheme="majorHAnsi" w:hAnsiTheme="majorHAnsi"/>
          <w:color w:val="141B19"/>
          <w:sz w:val="24"/>
          <w:szCs w:val="24"/>
          <w:lang w:val="en-US"/>
        </w:rPr>
        <w:t xml:space="preserve"> 22004</w:t>
      </w:r>
      <w:r w:rsidRPr="00AE2A6F">
        <w:rPr>
          <w:rFonts w:asciiTheme="majorHAnsi" w:hAnsiTheme="majorHAnsi"/>
          <w:color w:val="141B19"/>
          <w:sz w:val="24"/>
          <w:szCs w:val="24"/>
          <w:lang w:val="en-US"/>
        </w:rPr>
        <w:t xml:space="preserve"> Republic of Korea</w:t>
      </w:r>
    </w:p>
    <w:p w14:paraId="6E3E5F37" w14:textId="77777777" w:rsidR="00644749" w:rsidRPr="00AE2A6F" w:rsidRDefault="00644749" w:rsidP="00644749">
      <w:pPr>
        <w:autoSpaceDE w:val="0"/>
        <w:autoSpaceDN w:val="0"/>
        <w:adjustRightInd w:val="0"/>
        <w:ind w:left="5040" w:firstLine="720"/>
        <w:jc w:val="center"/>
        <w:rPr>
          <w:rFonts w:asciiTheme="majorHAnsi" w:hAnsiTheme="majorHAnsi"/>
          <w:color w:val="141B19"/>
          <w:sz w:val="24"/>
          <w:szCs w:val="24"/>
          <w:lang w:val="en-US"/>
        </w:rPr>
      </w:pPr>
    </w:p>
    <w:p w14:paraId="69D7B604"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p>
    <w:p w14:paraId="136EAD2B"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r w:rsidRPr="00AE2A6F">
        <w:rPr>
          <w:rFonts w:asciiTheme="majorHAnsi" w:hAnsiTheme="majorHAnsi"/>
          <w:color w:val="2E2E2E"/>
          <w:sz w:val="24"/>
          <w:szCs w:val="24"/>
          <w:lang w:val="en-US"/>
        </w:rPr>
        <w:t>and</w:t>
      </w:r>
    </w:p>
    <w:p w14:paraId="17F60BD0"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552FDF16"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288E357F" w14:textId="77777777" w:rsidR="00644749" w:rsidRPr="00AE2A6F" w:rsidRDefault="001202E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w:t>
      </w:r>
      <w:r w:rsidR="00B9551C" w:rsidRPr="00AE2A6F">
        <w:rPr>
          <w:rFonts w:asciiTheme="majorHAnsi" w:hAnsiTheme="majorHAnsi"/>
          <w:b/>
          <w:color w:val="141B19"/>
          <w:sz w:val="24"/>
          <w:szCs w:val="24"/>
          <w:lang w:val="en-US"/>
        </w:rPr>
        <w:t>CONTRACTOR</w:t>
      </w:r>
      <w:r w:rsidR="00D82022" w:rsidRPr="00AE2A6F">
        <w:rPr>
          <w:rFonts w:asciiTheme="majorHAnsi" w:hAnsiTheme="majorHAnsi"/>
          <w:b/>
          <w:color w:val="141B19"/>
          <w:sz w:val="24"/>
          <w:szCs w:val="24"/>
          <w:lang w:val="en-US"/>
        </w:rPr>
        <w:t>, address</w:t>
      </w:r>
      <w:r w:rsidRPr="00AE2A6F">
        <w:rPr>
          <w:rFonts w:asciiTheme="majorHAnsi" w:hAnsiTheme="majorHAnsi"/>
          <w:color w:val="141B19"/>
          <w:sz w:val="24"/>
          <w:szCs w:val="24"/>
          <w:lang w:val="en-US"/>
        </w:rPr>
        <w:t>]</w:t>
      </w:r>
    </w:p>
    <w:p w14:paraId="72A70F31" w14:textId="77777777" w:rsidR="001202E9" w:rsidRPr="00AE2A6F" w:rsidRDefault="001202E9" w:rsidP="00644749">
      <w:pPr>
        <w:autoSpaceDE w:val="0"/>
        <w:autoSpaceDN w:val="0"/>
        <w:adjustRightInd w:val="0"/>
        <w:jc w:val="center"/>
        <w:rPr>
          <w:rFonts w:asciiTheme="majorHAnsi" w:hAnsiTheme="majorHAnsi"/>
          <w:color w:val="141B19"/>
          <w:sz w:val="24"/>
          <w:szCs w:val="24"/>
          <w:lang w:val="en-US"/>
        </w:rPr>
      </w:pPr>
    </w:p>
    <w:p w14:paraId="0DFEC4A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1CA622F" w14:textId="0FBAB457" w:rsidR="00644749" w:rsidRPr="00AE2A6F" w:rsidRDefault="00644749" w:rsidP="00644749">
      <w:pPr>
        <w:autoSpaceDE w:val="0"/>
        <w:autoSpaceDN w:val="0"/>
        <w:adjustRightInd w:val="0"/>
        <w:ind w:firstLine="720"/>
        <w:jc w:val="center"/>
        <w:rPr>
          <w:rFonts w:asciiTheme="majorHAnsi" w:hAnsiTheme="majorHAnsi"/>
          <w:b/>
          <w:color w:val="141B19"/>
          <w:sz w:val="24"/>
          <w:szCs w:val="24"/>
          <w:lang w:val="en-US"/>
        </w:rPr>
      </w:pPr>
    </w:p>
    <w:p w14:paraId="4C2544B2" w14:textId="77777777" w:rsidR="004249FA" w:rsidRPr="00AE2A6F" w:rsidRDefault="004249FA" w:rsidP="00375218">
      <w:pPr>
        <w:autoSpaceDE w:val="0"/>
        <w:autoSpaceDN w:val="0"/>
        <w:adjustRightInd w:val="0"/>
        <w:jc w:val="both"/>
        <w:rPr>
          <w:rFonts w:asciiTheme="majorHAnsi" w:hAnsiTheme="majorHAnsi"/>
          <w:color w:val="131917"/>
          <w:sz w:val="24"/>
          <w:szCs w:val="24"/>
          <w:lang w:val="en-US"/>
        </w:rPr>
        <w:sectPr w:rsidR="004249FA" w:rsidRPr="00AE2A6F" w:rsidSect="00395434">
          <w:headerReference w:type="default" r:id="rId11"/>
          <w:footerReference w:type="even" r:id="rId12"/>
          <w:footerReference w:type="default" r:id="rId13"/>
          <w:headerReference w:type="first" r:id="rId14"/>
          <w:footerReference w:type="first" r:id="rId15"/>
          <w:type w:val="continuous"/>
          <w:pgSz w:w="11906" w:h="16838" w:code="9"/>
          <w:pgMar w:top="1872" w:right="1440" w:bottom="1152" w:left="1440" w:header="720" w:footer="1152" w:gutter="0"/>
          <w:cols w:space="720"/>
          <w:noEndnote/>
          <w:titlePg/>
          <w:docGrid w:linePitch="299"/>
        </w:sectPr>
      </w:pPr>
    </w:p>
    <w:p w14:paraId="4CC92D2B" w14:textId="7616B52C" w:rsidR="00353647" w:rsidRPr="00702379"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color w:val="000000" w:themeColor="text1"/>
          <w:lang w:val="en-US" w:eastAsia="ko-KR"/>
        </w:rPr>
      </w:pPr>
      <w:r w:rsidRPr="00AE2A6F">
        <w:rPr>
          <w:rStyle w:val="FontStyle13"/>
          <w:rFonts w:asciiTheme="majorHAnsi" w:hAnsiTheme="majorHAnsi"/>
          <w:lang w:val="en-US" w:eastAsia="en-US"/>
        </w:rPr>
        <w:lastRenderedPageBreak/>
        <w:t>This</w:t>
      </w:r>
      <w:r w:rsidR="001C5042" w:rsidRPr="00AE2A6F">
        <w:rPr>
          <w:rStyle w:val="FontStyle13"/>
          <w:rFonts w:asciiTheme="majorHAnsi" w:hAnsiTheme="majorHAnsi"/>
          <w:lang w:val="en-US" w:eastAsia="en-US"/>
        </w:rPr>
        <w:t xml:space="preserve"> </w:t>
      </w:r>
      <w:r w:rsidR="00B519C2">
        <w:rPr>
          <w:rStyle w:val="FontStyle13"/>
          <w:rFonts w:asciiTheme="majorHAnsi" w:hAnsiTheme="majorHAnsi"/>
          <w:lang w:val="en-US" w:eastAsia="en-US"/>
        </w:rPr>
        <w:t xml:space="preserve">Contract </w:t>
      </w:r>
      <w:r w:rsidR="00575D8E" w:rsidRPr="00702379">
        <w:rPr>
          <w:rStyle w:val="FontStyle13"/>
          <w:rFonts w:asciiTheme="majorHAnsi" w:hAnsiTheme="majorHAnsi"/>
          <w:color w:val="000000" w:themeColor="text1"/>
          <w:lang w:val="en-US" w:eastAsia="en-US"/>
        </w:rPr>
        <w:t>is entered</w:t>
      </w:r>
      <w:r w:rsidR="001C5042" w:rsidRPr="00702379">
        <w:rPr>
          <w:rStyle w:val="FontStyle13"/>
          <w:rFonts w:asciiTheme="majorHAnsi" w:hAnsiTheme="majorHAnsi"/>
          <w:color w:val="000000" w:themeColor="text1"/>
          <w:lang w:val="en-US" w:eastAsia="en-US"/>
        </w:rPr>
        <w:t xml:space="preserve"> with effect from </w:t>
      </w:r>
      <w:r w:rsidR="00C9490E" w:rsidRPr="00702379">
        <w:rPr>
          <w:rStyle w:val="FontStyle13"/>
          <w:rFonts w:asciiTheme="majorHAnsi" w:hAnsiTheme="majorHAnsi"/>
          <w:color w:val="000000" w:themeColor="text1"/>
          <w:lang w:val="en-US" w:eastAsia="en-US"/>
        </w:rPr>
        <w:t xml:space="preserve">the date of signature </w:t>
      </w:r>
      <w:r w:rsidR="00D958DB" w:rsidRPr="00702379">
        <w:rPr>
          <w:rStyle w:val="FontStyle13"/>
          <w:rFonts w:asciiTheme="majorHAnsi" w:hAnsiTheme="majorHAnsi"/>
          <w:color w:val="000000" w:themeColor="text1"/>
          <w:lang w:val="en-US" w:eastAsia="en-US"/>
        </w:rPr>
        <w:t>by both parties</w:t>
      </w:r>
      <w:r w:rsidR="001C5042" w:rsidRPr="00702379">
        <w:rPr>
          <w:rStyle w:val="FontStyle13"/>
          <w:rFonts w:asciiTheme="majorHAnsi" w:hAnsiTheme="majorHAnsi"/>
          <w:color w:val="000000" w:themeColor="text1"/>
          <w:lang w:val="en-US" w:eastAsia="en-US"/>
        </w:rPr>
        <w:t xml:space="preserve"> </w:t>
      </w:r>
      <w:r w:rsidR="00BC1748" w:rsidRPr="00702379">
        <w:rPr>
          <w:rStyle w:val="FontStyle13"/>
          <w:rFonts w:asciiTheme="majorHAnsi" w:hAnsiTheme="majorHAnsi"/>
          <w:color w:val="000000" w:themeColor="text1"/>
          <w:lang w:val="en-US" w:eastAsia="en-US"/>
        </w:rPr>
        <w:t>(</w:t>
      </w:r>
      <w:r w:rsidR="00BC1748" w:rsidRPr="00702379">
        <w:rPr>
          <w:rStyle w:val="FontStyle13"/>
          <w:rFonts w:asciiTheme="majorHAnsi" w:hAnsiTheme="majorHAnsi"/>
          <w:b/>
          <w:color w:val="000000" w:themeColor="text1"/>
          <w:lang w:val="en-US" w:eastAsia="en-US"/>
        </w:rPr>
        <w:t>“Effective Date”</w:t>
      </w:r>
      <w:r w:rsidR="00BC1748" w:rsidRPr="00702379">
        <w:rPr>
          <w:rStyle w:val="FontStyle13"/>
          <w:rFonts w:asciiTheme="majorHAnsi" w:hAnsiTheme="majorHAnsi"/>
          <w:color w:val="000000" w:themeColor="text1"/>
          <w:lang w:val="en-US" w:eastAsia="en-US"/>
        </w:rPr>
        <w:t xml:space="preserve">) </w:t>
      </w:r>
      <w:r w:rsidR="001C5042" w:rsidRPr="00702379">
        <w:rPr>
          <w:rStyle w:val="FontStyle13"/>
          <w:rFonts w:asciiTheme="majorHAnsi" w:hAnsiTheme="majorHAnsi"/>
          <w:color w:val="000000" w:themeColor="text1"/>
          <w:lang w:val="en-US" w:eastAsia="en-US"/>
        </w:rPr>
        <w:t>between</w:t>
      </w:r>
      <w:r w:rsidRPr="00702379">
        <w:rPr>
          <w:rStyle w:val="FontStyle13"/>
          <w:rFonts w:asciiTheme="majorHAnsi" w:hAnsiTheme="majorHAnsi"/>
          <w:color w:val="000000" w:themeColor="text1"/>
          <w:lang w:val="en-US" w:eastAsia="en-US"/>
        </w:rPr>
        <w:t>:</w:t>
      </w:r>
      <w:r w:rsidR="00014579" w:rsidRPr="00702379">
        <w:rPr>
          <w:rStyle w:val="FontStyle13"/>
          <w:rFonts w:asciiTheme="majorHAnsi" w:eastAsia="Malgun Gothic" w:hAnsiTheme="majorHAnsi" w:hint="eastAsia"/>
          <w:color w:val="000000" w:themeColor="text1"/>
          <w:lang w:val="en-US" w:eastAsia="ko-KR"/>
        </w:rPr>
        <w:t xml:space="preserve"> </w:t>
      </w:r>
    </w:p>
    <w:p w14:paraId="5CD6A68F" w14:textId="77777777" w:rsidR="00575D8E" w:rsidRPr="00AE2A6F" w:rsidRDefault="00575D8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43846076" w14:textId="3F59B19F" w:rsidR="00375B57" w:rsidRPr="007513AE" w:rsidRDefault="00353647" w:rsidP="007513AE">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THE</w:t>
      </w:r>
      <w:r w:rsidR="001C5042" w:rsidRPr="00AE2A6F">
        <w:rPr>
          <w:rStyle w:val="FontStyle13"/>
          <w:rFonts w:asciiTheme="majorHAnsi" w:hAnsiTheme="majorHAnsi"/>
          <w:b/>
          <w:lang w:val="en-US" w:eastAsia="en-US"/>
        </w:rPr>
        <w:t xml:space="preserve"> </w:t>
      </w:r>
      <w:r w:rsidR="001C5042" w:rsidRPr="00AE2A6F">
        <w:rPr>
          <w:rStyle w:val="FontStyle12"/>
          <w:rFonts w:asciiTheme="majorHAnsi" w:hAnsiTheme="majorHAnsi"/>
          <w:lang w:val="en-US" w:eastAsia="en-US"/>
        </w:rPr>
        <w:t>GREEN CLIMATE FUND</w:t>
      </w:r>
      <w:r w:rsidRPr="00AE2A6F">
        <w:rPr>
          <w:rStyle w:val="FontStyle12"/>
          <w:rFonts w:asciiTheme="majorHAnsi" w:hAnsiTheme="majorHAnsi"/>
          <w:lang w:val="en-US" w:eastAsia="en-US"/>
        </w:rPr>
        <w:t>,</w:t>
      </w:r>
      <w:r w:rsidR="001C5042" w:rsidRPr="00AE2A6F">
        <w:rPr>
          <w:rStyle w:val="FontStyle12"/>
          <w:rFonts w:asciiTheme="majorHAnsi" w:hAnsiTheme="majorHAnsi"/>
          <w:lang w:val="en-US" w:eastAsia="en-US"/>
        </w:rPr>
        <w:t xml:space="preserve"> </w:t>
      </w:r>
      <w:r w:rsidR="008E6811" w:rsidRPr="00AE2A6F">
        <w:rPr>
          <w:rStyle w:val="FontStyle17"/>
          <w:rFonts w:asciiTheme="majorHAnsi" w:hAnsiTheme="majorHAnsi"/>
          <w:lang w:val="en-US" w:eastAsia="en-US"/>
        </w:rPr>
        <w:t xml:space="preserve">a designated operating entity of the </w:t>
      </w:r>
      <w:r w:rsidR="008E6811" w:rsidRPr="00AE2A6F">
        <w:rPr>
          <w:rStyle w:val="FontStyle13"/>
          <w:rFonts w:asciiTheme="majorHAnsi" w:hAnsiTheme="majorHAnsi"/>
        </w:rPr>
        <w:t xml:space="preserve">financial mechanism under Article 11 of the </w:t>
      </w:r>
      <w:r w:rsidR="008E6811" w:rsidRPr="00AE2A6F">
        <w:rPr>
          <w:rFonts w:asciiTheme="majorHAnsi" w:hAnsiTheme="majorHAnsi"/>
          <w:sz w:val="20"/>
          <w:szCs w:val="20"/>
        </w:rPr>
        <w:t>United Nations Framework Convention on Climate Change</w:t>
      </w:r>
      <w:r w:rsidR="008E6811" w:rsidRPr="00AE2A6F">
        <w:rPr>
          <w:rStyle w:val="FontStyle13"/>
          <w:rFonts w:asciiTheme="majorHAnsi" w:hAnsiTheme="majorHAnsi"/>
        </w:rPr>
        <w:t xml:space="preserve"> </w:t>
      </w:r>
      <w:r w:rsidR="008E6811" w:rsidRPr="00AE2A6F">
        <w:rPr>
          <w:rStyle w:val="FontStyle13"/>
          <w:rFonts w:asciiTheme="majorHAnsi" w:hAnsiTheme="majorHAnsi"/>
          <w:lang w:val="en-US"/>
        </w:rPr>
        <w:t>and established pursuant to the Governing Instrument</w:t>
      </w:r>
      <w:r w:rsidR="008E6811" w:rsidRPr="00AE2A6F">
        <w:rPr>
          <w:rStyle w:val="FontStyle13"/>
          <w:rFonts w:asciiTheme="majorHAnsi" w:hAnsiTheme="majorHAnsi"/>
          <w:bCs/>
          <w:lang w:eastAsia="en-US"/>
        </w:rPr>
        <w:t xml:space="preserve"> for the Green Climate Fund,</w:t>
      </w:r>
      <w:r w:rsidR="001C5042" w:rsidRPr="00AE2A6F">
        <w:rPr>
          <w:rStyle w:val="FontStyle13"/>
          <w:rFonts w:asciiTheme="majorHAnsi" w:hAnsiTheme="majorHAnsi"/>
          <w:bCs/>
          <w:lang w:eastAsia="en-US"/>
        </w:rPr>
        <w:t xml:space="preserve"> with headquarters in Songdo, Republic of Korea, and postal address at </w:t>
      </w:r>
      <w:r w:rsidR="008E6811" w:rsidRPr="00AE2A6F">
        <w:rPr>
          <w:rStyle w:val="FontStyle13"/>
          <w:rFonts w:asciiTheme="majorHAnsi" w:hAnsiTheme="majorHAnsi"/>
          <w:bCs/>
          <w:lang w:eastAsia="en-US"/>
        </w:rPr>
        <w:t xml:space="preserve">12th floor, </w:t>
      </w:r>
      <w:r w:rsidR="001C5042" w:rsidRPr="00AE2A6F">
        <w:rPr>
          <w:rStyle w:val="FontStyle13"/>
          <w:rFonts w:asciiTheme="majorHAnsi" w:hAnsiTheme="majorHAnsi"/>
          <w:bCs/>
          <w:lang w:eastAsia="en-US"/>
        </w:rPr>
        <w:t>G-</w:t>
      </w:r>
      <w:r w:rsidR="001C5042" w:rsidRPr="00AE2A6F">
        <w:rPr>
          <w:rStyle w:val="FontStyle12"/>
          <w:rFonts w:asciiTheme="majorHAnsi" w:hAnsiTheme="majorHAnsi"/>
          <w:b w:val="0"/>
          <w:lang w:val="en-US" w:eastAsia="ko-KR"/>
        </w:rPr>
        <w:t>Tower</w:t>
      </w:r>
      <w:r w:rsidRPr="00AE2A6F">
        <w:rPr>
          <w:rStyle w:val="FontStyle12"/>
          <w:rFonts w:asciiTheme="majorHAnsi" w:hAnsiTheme="majorHAnsi"/>
          <w:b w:val="0"/>
          <w:lang w:val="en-US" w:eastAsia="ko-KR"/>
        </w:rPr>
        <w:t>, 175 Art center-</w:t>
      </w:r>
      <w:proofErr w:type="spellStart"/>
      <w:r w:rsidRPr="00AE2A6F">
        <w:rPr>
          <w:rStyle w:val="FontStyle12"/>
          <w:rFonts w:asciiTheme="majorHAnsi" w:hAnsiTheme="majorHAnsi"/>
          <w:b w:val="0"/>
          <w:lang w:val="en-US" w:eastAsia="ko-KR"/>
        </w:rPr>
        <w:t>daero</w:t>
      </w:r>
      <w:proofErr w:type="spellEnd"/>
      <w:r w:rsidRPr="00AE2A6F">
        <w:rPr>
          <w:rStyle w:val="FontStyle12"/>
          <w:rFonts w:asciiTheme="majorHAnsi" w:hAnsiTheme="majorHAnsi"/>
          <w:b w:val="0"/>
          <w:lang w:val="en-US" w:eastAsia="ko-KR"/>
        </w:rPr>
        <w:t>, 24-4 Songdo-dong,</w:t>
      </w:r>
      <w:r w:rsidR="001C5042" w:rsidRPr="00AE2A6F">
        <w:rPr>
          <w:rStyle w:val="FontStyle12"/>
          <w:rFonts w:asciiTheme="majorHAnsi" w:hAnsiTheme="majorHAnsi"/>
          <w:b w:val="0"/>
          <w:lang w:val="en-US" w:eastAsia="ko-KR"/>
        </w:rPr>
        <w:t xml:space="preserve"> </w:t>
      </w:r>
      <w:proofErr w:type="spellStart"/>
      <w:r w:rsidR="001C5042" w:rsidRPr="00AE2A6F">
        <w:rPr>
          <w:rStyle w:val="FontStyle12"/>
          <w:rFonts w:asciiTheme="majorHAnsi" w:hAnsiTheme="majorHAnsi"/>
          <w:b w:val="0"/>
          <w:lang w:val="en-US" w:eastAsia="ko-KR"/>
        </w:rPr>
        <w:t>Ye</w:t>
      </w:r>
      <w:r w:rsidR="00DB1242" w:rsidRPr="00AE2A6F">
        <w:rPr>
          <w:rStyle w:val="FontStyle12"/>
          <w:rFonts w:asciiTheme="majorHAnsi" w:hAnsiTheme="majorHAnsi"/>
          <w:b w:val="0"/>
          <w:lang w:val="en-US" w:eastAsia="ko-KR"/>
        </w:rPr>
        <w:t>onsu-gu</w:t>
      </w:r>
      <w:proofErr w:type="spellEnd"/>
      <w:r w:rsidR="00DB1242" w:rsidRPr="00AE2A6F">
        <w:rPr>
          <w:rStyle w:val="FontStyle13"/>
          <w:rFonts w:asciiTheme="majorHAnsi" w:hAnsiTheme="majorHAnsi"/>
          <w:bCs/>
          <w:lang w:eastAsia="en-US"/>
        </w:rPr>
        <w:t xml:space="preserve">, </w:t>
      </w:r>
      <w:r w:rsidR="008E6811" w:rsidRPr="00AE2A6F">
        <w:rPr>
          <w:rStyle w:val="FontStyle13"/>
          <w:rFonts w:asciiTheme="majorHAnsi" w:hAnsiTheme="majorHAnsi"/>
          <w:lang w:eastAsia="en-US"/>
        </w:rPr>
        <w:t>Incheon, 22004 Republic of Korea</w:t>
      </w:r>
      <w:r w:rsidR="008E6811" w:rsidRPr="00AE2A6F">
        <w:rPr>
          <w:rStyle w:val="FontStyle13"/>
          <w:rFonts w:asciiTheme="majorHAnsi" w:hAnsiTheme="majorHAnsi"/>
          <w:lang w:val="en-US" w:eastAsia="en-US"/>
        </w:rPr>
        <w:t xml:space="preserve"> </w:t>
      </w:r>
      <w:r w:rsidR="004A146C" w:rsidRPr="00AE2A6F">
        <w:rPr>
          <w:rStyle w:val="FontStyle13"/>
          <w:rFonts w:asciiTheme="majorHAnsi" w:hAnsiTheme="majorHAnsi"/>
          <w:lang w:val="en-US" w:eastAsia="en-US"/>
        </w:rPr>
        <w:t>(“</w:t>
      </w:r>
      <w:r w:rsidR="004A146C" w:rsidRPr="00AE2A6F">
        <w:rPr>
          <w:rStyle w:val="FontStyle13"/>
          <w:rFonts w:asciiTheme="majorHAnsi" w:hAnsiTheme="majorHAnsi"/>
          <w:b/>
          <w:lang w:val="en-US" w:eastAsia="en-US"/>
        </w:rPr>
        <w:t>GCF</w:t>
      </w:r>
      <w:r w:rsidR="004A146C"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or the “</w:t>
      </w:r>
      <w:r w:rsidRPr="00AE2A6F">
        <w:rPr>
          <w:rStyle w:val="FontStyle13"/>
          <w:rFonts w:asciiTheme="majorHAnsi" w:hAnsiTheme="majorHAnsi"/>
          <w:b/>
          <w:lang w:val="en-US" w:eastAsia="en-US"/>
        </w:rPr>
        <w:t>Fund</w:t>
      </w:r>
      <w:r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which possesses juridical personality with legal capacity as is necessary for the exercise of its functions and enjoys such privileges and immunities as are provided </w:t>
      </w:r>
      <w:r w:rsidR="008E6811" w:rsidRPr="00AE2A6F">
        <w:rPr>
          <w:rStyle w:val="FontStyle13"/>
          <w:rFonts w:asciiTheme="majorHAnsi" w:hAnsiTheme="majorHAnsi"/>
          <w:lang w:val="en-US" w:eastAsia="en-US"/>
        </w:rPr>
        <w:t xml:space="preserve">for </w:t>
      </w:r>
      <w:r w:rsidR="001C5042" w:rsidRPr="00AE2A6F">
        <w:rPr>
          <w:rStyle w:val="FontStyle13"/>
          <w:rFonts w:asciiTheme="majorHAnsi" w:hAnsiTheme="majorHAnsi"/>
          <w:lang w:val="en-US" w:eastAsia="en-US"/>
        </w:rPr>
        <w:t xml:space="preserve">under the Governing Instrument for </w:t>
      </w:r>
      <w:r w:rsidRPr="00AE2A6F">
        <w:rPr>
          <w:rStyle w:val="FontStyle13"/>
          <w:rFonts w:asciiTheme="majorHAnsi" w:hAnsiTheme="majorHAnsi"/>
          <w:lang w:val="en-US" w:eastAsia="en-US"/>
        </w:rPr>
        <w:t xml:space="preserve">the Green Climate Fund and the </w:t>
      </w:r>
      <w:r w:rsidR="001C5042" w:rsidRPr="00AE2A6F">
        <w:rPr>
          <w:rStyle w:val="FontStyle13"/>
          <w:rFonts w:asciiTheme="majorHAnsi" w:hAnsiTheme="majorHAnsi"/>
          <w:lang w:val="en-US" w:eastAsia="en-US"/>
        </w:rPr>
        <w:t>Agreement between the Republic of Korea and the Green Climate Fund concerning the Headquarters of t</w:t>
      </w:r>
      <w:r w:rsidR="0048277B" w:rsidRPr="00AE2A6F">
        <w:rPr>
          <w:rStyle w:val="FontStyle13"/>
          <w:rFonts w:asciiTheme="majorHAnsi" w:hAnsiTheme="majorHAnsi"/>
          <w:lang w:val="en-US" w:eastAsia="en-US"/>
        </w:rPr>
        <w:t>h</w:t>
      </w:r>
      <w:r w:rsidRPr="00AE2A6F">
        <w:rPr>
          <w:rStyle w:val="FontStyle13"/>
          <w:rFonts w:asciiTheme="majorHAnsi" w:hAnsiTheme="majorHAnsi"/>
          <w:lang w:val="en-US" w:eastAsia="en-US"/>
        </w:rPr>
        <w:t>e Green Climate Fund</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and </w:t>
      </w:r>
    </w:p>
    <w:p w14:paraId="48756795" w14:textId="77777777" w:rsidR="00E95C92" w:rsidRPr="00375B57" w:rsidRDefault="00E95C92"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lang w:val="en-US" w:eastAsia="ko-KR"/>
        </w:rPr>
      </w:pPr>
    </w:p>
    <w:p w14:paraId="5B139B5D" w14:textId="77777777" w:rsidR="00353647" w:rsidRPr="00AE2A6F" w:rsidRDefault="000B2CB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w:t>
      </w:r>
      <w:r w:rsidR="00B9551C" w:rsidRPr="00AE2A6F">
        <w:rPr>
          <w:rStyle w:val="FontStyle13"/>
          <w:rFonts w:asciiTheme="majorHAnsi" w:hAnsiTheme="majorHAnsi"/>
          <w:b/>
          <w:i/>
          <w:lang w:val="en-US" w:eastAsia="en-US"/>
        </w:rPr>
        <w:t>name of Contractor</w:t>
      </w:r>
      <w:r w:rsidRPr="00AE2A6F">
        <w:rPr>
          <w:rStyle w:val="FontStyle13"/>
          <w:rFonts w:asciiTheme="majorHAnsi" w:hAnsiTheme="majorHAnsi"/>
          <w:b/>
          <w:lang w:val="en-US" w:eastAsia="en-US"/>
        </w:rPr>
        <w:t>]</w:t>
      </w:r>
      <w:r w:rsidR="00353647"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ko-KR"/>
        </w:rPr>
        <w:t xml:space="preserve">a </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b/>
          <w:i/>
          <w:lang w:val="en-US" w:eastAsia="ko-KR"/>
        </w:rPr>
        <w:t>company</w:t>
      </w:r>
      <w:r w:rsidR="00B9551C" w:rsidRPr="00AE2A6F">
        <w:rPr>
          <w:rStyle w:val="FontStyle13"/>
          <w:rFonts w:asciiTheme="majorHAnsi" w:hAnsiTheme="majorHAnsi"/>
          <w:b/>
          <w:i/>
          <w:lang w:val="en-US" w:eastAsia="ko-KR"/>
        </w:rPr>
        <w:t>][entity</w:t>
      </w:r>
      <w:proofErr w:type="gramStart"/>
      <w:r w:rsidR="00B9551C" w:rsidRPr="00AE2A6F">
        <w:rPr>
          <w:rStyle w:val="FontStyle13"/>
          <w:rFonts w:asciiTheme="majorHAnsi" w:hAnsiTheme="majorHAnsi"/>
          <w:b/>
          <w:i/>
          <w:lang w:val="en-US" w:eastAsia="ko-KR"/>
        </w:rPr>
        <w:t>][</w:t>
      </w:r>
      <w:proofErr w:type="gramEnd"/>
      <w:r w:rsidR="00B9551C" w:rsidRPr="00AE2A6F">
        <w:rPr>
          <w:rStyle w:val="FontStyle13"/>
          <w:rFonts w:asciiTheme="majorHAnsi" w:hAnsiTheme="majorHAnsi"/>
          <w:b/>
          <w:i/>
          <w:lang w:val="en-US" w:eastAsia="ko-KR"/>
        </w:rPr>
        <w:t>specify type of the entity</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lang w:val="en-US" w:eastAsia="ko-KR"/>
        </w:rPr>
        <w:t xml:space="preserve"> organized and existing under the laws of </w:t>
      </w:r>
      <w:r w:rsidR="00B9551C" w:rsidRPr="00AE2A6F">
        <w:rPr>
          <w:rStyle w:val="FontStyle13"/>
          <w:rFonts w:asciiTheme="majorHAnsi" w:hAnsiTheme="majorHAnsi"/>
          <w:b/>
          <w:i/>
          <w:lang w:val="en-US" w:eastAsia="ko-KR"/>
        </w:rPr>
        <w:t>[specify jurisdiction]</w:t>
      </w:r>
      <w:r w:rsidR="001C5042" w:rsidRPr="00AE2A6F">
        <w:rPr>
          <w:rStyle w:val="FontStyle13"/>
          <w:rFonts w:asciiTheme="majorHAnsi" w:hAnsiTheme="majorHAnsi"/>
          <w:lang w:val="en-US" w:eastAsia="ko-KR"/>
        </w:rPr>
        <w:t xml:space="preserve">, with </w:t>
      </w:r>
      <w:r w:rsidR="001C2AC7" w:rsidRPr="00AE2A6F">
        <w:rPr>
          <w:rStyle w:val="FontStyle13"/>
          <w:rFonts w:asciiTheme="majorHAnsi" w:hAnsiTheme="majorHAnsi"/>
          <w:lang w:val="en-US" w:eastAsia="ko-KR"/>
        </w:rPr>
        <w:t xml:space="preserve">registration No. </w:t>
      </w:r>
      <w:r w:rsidR="001C2AC7" w:rsidRPr="00AE2A6F">
        <w:rPr>
          <w:rStyle w:val="FontStyle13"/>
          <w:rFonts w:asciiTheme="majorHAnsi" w:hAnsiTheme="majorHAnsi"/>
          <w:b/>
          <w:i/>
          <w:highlight w:val="lightGray"/>
          <w:lang w:val="en-US" w:eastAsia="ko-KR"/>
        </w:rPr>
        <w:t>[please fill in]</w:t>
      </w:r>
      <w:r w:rsidR="001C2AC7" w:rsidRPr="00AE2A6F">
        <w:rPr>
          <w:rStyle w:val="FontStyle13"/>
          <w:rFonts w:asciiTheme="majorHAnsi" w:hAnsiTheme="majorHAnsi"/>
          <w:lang w:val="en-US" w:eastAsia="ko-KR"/>
        </w:rPr>
        <w:t xml:space="preserve"> and with </w:t>
      </w:r>
      <w:r w:rsidR="001C5042" w:rsidRPr="00AE2A6F">
        <w:rPr>
          <w:rStyle w:val="FontStyle13"/>
          <w:rFonts w:asciiTheme="majorHAnsi" w:hAnsiTheme="majorHAnsi"/>
          <w:lang w:val="en-US" w:eastAsia="ko-KR"/>
        </w:rPr>
        <w:t xml:space="preserve">its principal place of business at </w:t>
      </w:r>
      <w:r w:rsidRPr="00AE2A6F">
        <w:rPr>
          <w:rStyle w:val="FontStyle13"/>
          <w:rFonts w:asciiTheme="majorHAnsi" w:hAnsiTheme="majorHAnsi"/>
          <w:lang w:val="en-US" w:eastAsia="ko-KR"/>
        </w:rPr>
        <w:t>[</w:t>
      </w:r>
      <w:r w:rsidR="00B9551C" w:rsidRPr="00AE2A6F">
        <w:rPr>
          <w:rStyle w:val="FontStyle13"/>
          <w:rFonts w:asciiTheme="majorHAnsi" w:hAnsiTheme="majorHAnsi"/>
          <w:b/>
          <w:i/>
          <w:lang w:val="en-US" w:eastAsia="ko-KR"/>
        </w:rPr>
        <w:t>specify address</w:t>
      </w:r>
      <w:r w:rsidR="00B9551C" w:rsidRPr="00AE2A6F">
        <w:rPr>
          <w:rStyle w:val="FontStyle13"/>
          <w:rFonts w:asciiTheme="majorHAnsi" w:hAnsiTheme="majorHAnsi"/>
          <w:lang w:val="en-US" w:eastAsia="ko-KR"/>
        </w:rPr>
        <w:t>]</w:t>
      </w:r>
      <w:r w:rsidR="008E6811" w:rsidRPr="00AE2A6F">
        <w:rPr>
          <w:rStyle w:val="FontStyle13"/>
          <w:rFonts w:asciiTheme="majorHAnsi" w:hAnsiTheme="majorHAnsi"/>
          <w:lang w:val="en-US" w:eastAsia="en-US"/>
        </w:rPr>
        <w:t xml:space="preserve"> </w:t>
      </w:r>
      <w:r w:rsidR="00353647" w:rsidRPr="00AE2A6F">
        <w:rPr>
          <w:rStyle w:val="FontStyle13"/>
          <w:rFonts w:asciiTheme="majorHAnsi" w:hAnsiTheme="majorHAnsi"/>
          <w:lang w:val="en-US" w:eastAsia="en-US"/>
        </w:rPr>
        <w:t>(the “</w:t>
      </w:r>
      <w:r w:rsidR="00353647" w:rsidRPr="00AE2A6F">
        <w:rPr>
          <w:rStyle w:val="FontStyle13"/>
          <w:rFonts w:asciiTheme="majorHAnsi" w:hAnsiTheme="majorHAnsi"/>
          <w:b/>
          <w:lang w:val="en-US" w:eastAsia="en-US"/>
        </w:rPr>
        <w:t>Contractor</w:t>
      </w:r>
      <w:r w:rsidR="00353647" w:rsidRPr="00AE2A6F">
        <w:rPr>
          <w:rStyle w:val="FontStyle13"/>
          <w:rFonts w:asciiTheme="majorHAnsi" w:hAnsiTheme="majorHAnsi"/>
          <w:lang w:val="en-US" w:eastAsia="en-US"/>
        </w:rPr>
        <w:t>"),</w:t>
      </w:r>
    </w:p>
    <w:p w14:paraId="1A3C2FA1" w14:textId="77777777" w:rsidR="00353647"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11FBFC19" w14:textId="77777777" w:rsidR="001C5042"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lang w:val="en-US" w:eastAsia="en-US"/>
        </w:rPr>
        <w:t>each a “</w:t>
      </w:r>
      <w:r w:rsidRPr="00AE2A6F">
        <w:rPr>
          <w:rStyle w:val="FontStyle13"/>
          <w:rFonts w:asciiTheme="majorHAnsi" w:hAnsiTheme="majorHAnsi"/>
          <w:b/>
          <w:lang w:val="en-US" w:eastAsia="en-US"/>
        </w:rPr>
        <w:t>Party</w:t>
      </w:r>
      <w:r w:rsidRPr="00AE2A6F">
        <w:rPr>
          <w:rStyle w:val="FontStyle13"/>
          <w:rFonts w:asciiTheme="majorHAnsi" w:hAnsiTheme="majorHAnsi"/>
          <w:lang w:val="en-US" w:eastAsia="en-US"/>
        </w:rPr>
        <w:t>” and together</w:t>
      </w:r>
      <w:r w:rsidR="001C5042" w:rsidRPr="00AE2A6F">
        <w:rPr>
          <w:rStyle w:val="FontStyle13"/>
          <w:rFonts w:asciiTheme="majorHAnsi" w:hAnsiTheme="majorHAnsi"/>
          <w:lang w:val="en-US" w:eastAsia="en-US"/>
        </w:rPr>
        <w:t xml:space="preserve"> the “</w:t>
      </w:r>
      <w:r w:rsidR="001C5042" w:rsidRPr="00AE2A6F">
        <w:rPr>
          <w:rStyle w:val="FontStyle13"/>
          <w:rFonts w:asciiTheme="majorHAnsi" w:hAnsiTheme="majorHAnsi"/>
          <w:b/>
          <w:lang w:val="en-US" w:eastAsia="en-US"/>
        </w:rPr>
        <w:t>Parties</w:t>
      </w:r>
      <w:r w:rsidR="001C5042" w:rsidRPr="00AE2A6F">
        <w:rPr>
          <w:rStyle w:val="FontStyle13"/>
          <w:rFonts w:asciiTheme="majorHAnsi" w:hAnsiTheme="majorHAnsi"/>
          <w:lang w:val="en-US" w:eastAsia="en-US"/>
        </w:rPr>
        <w:t>”.</w:t>
      </w:r>
    </w:p>
    <w:p w14:paraId="0B02FEF0" w14:textId="77777777" w:rsidR="001C5042" w:rsidRPr="00AE2A6F" w:rsidRDefault="001C5042" w:rsidP="00A05762">
      <w:pPr>
        <w:pStyle w:val="Style5"/>
        <w:widowControl/>
        <w:spacing w:line="240" w:lineRule="exact"/>
        <w:rPr>
          <w:rFonts w:asciiTheme="majorHAnsi" w:hAnsiTheme="majorHAnsi"/>
          <w:sz w:val="20"/>
          <w:szCs w:val="20"/>
          <w:lang w:val="en-US"/>
        </w:rPr>
      </w:pPr>
    </w:p>
    <w:p w14:paraId="0CFAE4FA" w14:textId="047B08E3" w:rsidR="009E35C2" w:rsidRPr="00032F1B" w:rsidRDefault="001C5042" w:rsidP="00AE2A6F">
      <w:pPr>
        <w:pStyle w:val="Style5"/>
        <w:widowControl/>
        <w:spacing w:before="5"/>
        <w:ind w:firstLine="720"/>
        <w:rPr>
          <w:rStyle w:val="FontStyle13"/>
          <w:rFonts w:asciiTheme="majorHAnsi" w:hAnsiTheme="majorHAnsi"/>
          <w:color w:val="000000" w:themeColor="text1"/>
          <w:lang w:val="en-US" w:eastAsia="ko-KR"/>
        </w:rPr>
      </w:pPr>
      <w:r w:rsidRPr="00AE2A6F">
        <w:rPr>
          <w:rStyle w:val="FontStyle13"/>
          <w:rFonts w:asciiTheme="majorHAnsi" w:hAnsiTheme="majorHAnsi"/>
          <w:lang w:val="en-US" w:eastAsia="en-US"/>
        </w:rPr>
        <w:t xml:space="preserve">WHEREAS GCF </w:t>
      </w:r>
      <w:r w:rsidR="007A5FFE" w:rsidRPr="00AE2A6F">
        <w:rPr>
          <w:rStyle w:val="FontStyle13"/>
          <w:rFonts w:asciiTheme="majorHAnsi" w:hAnsiTheme="majorHAnsi"/>
          <w:lang w:val="en-US" w:eastAsia="en-US"/>
        </w:rPr>
        <w:t xml:space="preserve">issued a </w:t>
      </w:r>
      <w:r w:rsidR="007A5FFE" w:rsidRPr="00D3444A">
        <w:rPr>
          <w:rStyle w:val="FontStyle13"/>
          <w:rFonts w:asciiTheme="majorHAnsi" w:hAnsiTheme="majorHAnsi"/>
          <w:b/>
          <w:color w:val="000000" w:themeColor="text1"/>
          <w:lang w:val="en-US" w:eastAsia="en-US"/>
        </w:rPr>
        <w:t xml:space="preserve">Request for </w:t>
      </w:r>
      <w:proofErr w:type="gramStart"/>
      <w:r w:rsidR="007A5FFE" w:rsidRPr="00D3444A">
        <w:rPr>
          <w:rStyle w:val="FontStyle13"/>
          <w:rFonts w:asciiTheme="majorHAnsi" w:hAnsiTheme="majorHAnsi"/>
          <w:b/>
          <w:color w:val="000000" w:themeColor="text1"/>
          <w:lang w:val="en-US" w:eastAsia="en-US"/>
        </w:rPr>
        <w:t>Proposal</w:t>
      </w:r>
      <w:r w:rsidR="004F79A0" w:rsidRPr="00D3444A">
        <w:rPr>
          <w:rStyle w:val="FontStyle13"/>
          <w:rFonts w:asciiTheme="majorHAnsi" w:hAnsiTheme="majorHAnsi"/>
          <w:b/>
          <w:color w:val="000000" w:themeColor="text1"/>
          <w:lang w:val="en-US" w:eastAsia="en-US"/>
        </w:rPr>
        <w:t xml:space="preserve"> </w:t>
      </w:r>
      <w:r w:rsidR="00B9551C" w:rsidRPr="00D3444A">
        <w:rPr>
          <w:rStyle w:val="FontStyle13"/>
          <w:rFonts w:asciiTheme="majorHAnsi" w:hAnsiTheme="majorHAnsi"/>
          <w:b/>
          <w:color w:val="000000" w:themeColor="text1"/>
          <w:lang w:val="en-US" w:eastAsia="en-US"/>
        </w:rPr>
        <w:t xml:space="preserve"> </w:t>
      </w:r>
      <w:r w:rsidR="006A49A4" w:rsidRPr="00177FE2">
        <w:rPr>
          <w:rStyle w:val="FontStyle13"/>
          <w:rFonts w:asciiTheme="majorHAnsi" w:hAnsiTheme="majorHAnsi"/>
          <w:b/>
          <w:color w:val="000000" w:themeColor="text1"/>
          <w:lang w:val="en-US" w:eastAsia="en-US"/>
        </w:rPr>
        <w:t>RPP</w:t>
      </w:r>
      <w:proofErr w:type="gramEnd"/>
      <w:r w:rsidR="006A49A4" w:rsidRPr="00177FE2">
        <w:rPr>
          <w:rStyle w:val="FontStyle13"/>
          <w:rFonts w:asciiTheme="majorHAnsi" w:hAnsiTheme="majorHAnsi"/>
          <w:b/>
          <w:color w:val="000000" w:themeColor="text1"/>
          <w:lang w:val="en-US" w:eastAsia="en-US"/>
        </w:rPr>
        <w:t xml:space="preserve"> 201</w:t>
      </w:r>
      <w:r w:rsidR="008D1271" w:rsidRPr="00177FE2">
        <w:rPr>
          <w:rStyle w:val="FontStyle13"/>
          <w:rFonts w:asciiTheme="majorHAnsi" w:hAnsiTheme="majorHAnsi"/>
          <w:b/>
          <w:color w:val="000000" w:themeColor="text1"/>
          <w:lang w:val="en-US" w:eastAsia="en-US"/>
        </w:rPr>
        <w:t>9</w:t>
      </w:r>
      <w:r w:rsidR="006A49A4" w:rsidRPr="00177FE2">
        <w:rPr>
          <w:rStyle w:val="FontStyle13"/>
          <w:rFonts w:asciiTheme="majorHAnsi" w:hAnsiTheme="majorHAnsi"/>
          <w:b/>
          <w:color w:val="000000" w:themeColor="text1"/>
          <w:lang w:val="en-US" w:eastAsia="en-US"/>
        </w:rPr>
        <w:t xml:space="preserve"> S </w:t>
      </w:r>
      <w:r w:rsidR="00C316F2" w:rsidRPr="00177FE2">
        <w:rPr>
          <w:rStyle w:val="FontStyle13"/>
          <w:rFonts w:asciiTheme="majorHAnsi" w:hAnsiTheme="majorHAnsi"/>
          <w:b/>
          <w:color w:val="000000" w:themeColor="text1"/>
          <w:lang w:val="en-US" w:eastAsia="en-US"/>
        </w:rPr>
        <w:t>0</w:t>
      </w:r>
      <w:r w:rsidR="008D1271" w:rsidRPr="00177FE2">
        <w:rPr>
          <w:rStyle w:val="FontStyle13"/>
          <w:rFonts w:asciiTheme="majorHAnsi" w:hAnsiTheme="majorHAnsi"/>
          <w:b/>
          <w:color w:val="000000" w:themeColor="text1"/>
          <w:lang w:val="en-US" w:eastAsia="en-US"/>
        </w:rPr>
        <w:t>0</w:t>
      </w:r>
      <w:r w:rsidR="00DA3F5D">
        <w:rPr>
          <w:rStyle w:val="FontStyle13"/>
          <w:rFonts w:asciiTheme="majorHAnsi" w:hAnsiTheme="majorHAnsi"/>
          <w:b/>
          <w:color w:val="000000" w:themeColor="text1"/>
          <w:lang w:val="en-US" w:eastAsia="en-US"/>
        </w:rPr>
        <w:t>5</w:t>
      </w:r>
      <w:r w:rsidR="009E35C2" w:rsidRPr="00032F1B">
        <w:rPr>
          <w:rStyle w:val="FontStyle13"/>
          <w:rFonts w:asciiTheme="majorHAnsi" w:hAnsiTheme="majorHAnsi"/>
          <w:color w:val="000000" w:themeColor="text1"/>
          <w:lang w:val="en-US" w:eastAsia="ko-KR"/>
        </w:rPr>
        <w:t>;</w:t>
      </w:r>
    </w:p>
    <w:p w14:paraId="102F0F9C" w14:textId="77777777" w:rsidR="009E35C2" w:rsidRPr="00AE2A6F" w:rsidRDefault="009E35C2" w:rsidP="00A05762">
      <w:pPr>
        <w:pStyle w:val="Style5"/>
        <w:widowControl/>
        <w:spacing w:before="5"/>
        <w:rPr>
          <w:rStyle w:val="FontStyle13"/>
          <w:rFonts w:asciiTheme="majorHAnsi" w:hAnsiTheme="majorHAnsi"/>
          <w:lang w:val="en-US" w:eastAsia="ko-KR"/>
        </w:rPr>
      </w:pPr>
    </w:p>
    <w:p w14:paraId="78767D67" w14:textId="77777777" w:rsidR="00691429" w:rsidRPr="00AE2A6F" w:rsidRDefault="009E35C2"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ko-KR"/>
        </w:rPr>
        <w:t xml:space="preserve">WHEREAS </w:t>
      </w:r>
      <w:r w:rsidR="00C74213" w:rsidRPr="00AE2A6F">
        <w:rPr>
          <w:rStyle w:val="FontStyle13"/>
          <w:rFonts w:asciiTheme="majorHAnsi" w:hAnsiTheme="majorHAnsi"/>
          <w:lang w:val="en-US" w:eastAsia="en-US"/>
        </w:rPr>
        <w:t xml:space="preserve">the </w:t>
      </w:r>
      <w:r w:rsidR="000C0094" w:rsidRPr="00AE2A6F">
        <w:rPr>
          <w:rStyle w:val="FontStyle13"/>
          <w:rFonts w:asciiTheme="majorHAnsi" w:hAnsiTheme="majorHAnsi"/>
          <w:lang w:val="en-US" w:eastAsia="en-US"/>
        </w:rPr>
        <w:t xml:space="preserve">Contractor </w:t>
      </w:r>
      <w:r w:rsidR="00AB0F1C" w:rsidRPr="00AE2A6F">
        <w:rPr>
          <w:rStyle w:val="FontStyle13"/>
          <w:rFonts w:asciiTheme="majorHAnsi" w:hAnsiTheme="majorHAnsi"/>
          <w:lang w:val="en-US" w:eastAsia="en-US"/>
        </w:rPr>
        <w:t xml:space="preserve">and other </w:t>
      </w:r>
      <w:r w:rsidR="00B9551C" w:rsidRPr="00AE2A6F">
        <w:rPr>
          <w:rStyle w:val="FontStyle13"/>
          <w:rFonts w:asciiTheme="majorHAnsi" w:hAnsiTheme="majorHAnsi"/>
          <w:lang w:val="en-US" w:eastAsia="en-US"/>
        </w:rPr>
        <w:t>[</w:t>
      </w:r>
      <w:r w:rsidR="00AB0F1C" w:rsidRPr="00AE2A6F">
        <w:rPr>
          <w:rStyle w:val="FontStyle13"/>
          <w:rFonts w:asciiTheme="majorHAnsi" w:hAnsiTheme="majorHAnsi"/>
          <w:lang w:val="en-US" w:eastAsia="en-US"/>
        </w:rPr>
        <w:t>bidders</w:t>
      </w:r>
      <w:proofErr w:type="gramStart"/>
      <w:r w:rsidR="00B9551C" w:rsidRPr="00AE2A6F">
        <w:rPr>
          <w:rStyle w:val="FontStyle13"/>
          <w:rFonts w:asciiTheme="majorHAnsi" w:hAnsiTheme="majorHAnsi"/>
          <w:lang w:val="en-US" w:eastAsia="en-US"/>
        </w:rPr>
        <w:t>][</w:t>
      </w:r>
      <w:proofErr w:type="gramEnd"/>
      <w:r w:rsidR="00B9551C" w:rsidRPr="00AE2A6F">
        <w:rPr>
          <w:rStyle w:val="FontStyle13"/>
          <w:rFonts w:asciiTheme="majorHAnsi" w:hAnsiTheme="majorHAnsi"/>
          <w:lang w:val="en-US" w:eastAsia="en-US"/>
        </w:rPr>
        <w:t>service providers]</w:t>
      </w:r>
      <w:r w:rsidR="00AB0F1C" w:rsidRPr="00AE2A6F">
        <w:rPr>
          <w:rStyle w:val="FontStyle13"/>
          <w:rFonts w:asciiTheme="majorHAnsi" w:hAnsiTheme="majorHAnsi"/>
          <w:lang w:val="en-US" w:eastAsia="en-US"/>
        </w:rPr>
        <w:t xml:space="preserve"> </w:t>
      </w:r>
      <w:r w:rsidR="000C0094" w:rsidRPr="00AE2A6F">
        <w:rPr>
          <w:rStyle w:val="FontStyle13"/>
          <w:rFonts w:asciiTheme="majorHAnsi" w:hAnsiTheme="majorHAnsi"/>
          <w:lang w:val="en-US" w:eastAsia="en-US"/>
        </w:rPr>
        <w:t xml:space="preserve">submitted </w:t>
      </w:r>
      <w:r w:rsidR="00B9551C" w:rsidRPr="00AE2A6F">
        <w:rPr>
          <w:rStyle w:val="FontStyle13"/>
          <w:rFonts w:asciiTheme="majorHAnsi" w:hAnsiTheme="majorHAnsi"/>
          <w:lang w:val="en-US" w:eastAsia="en-US"/>
        </w:rPr>
        <w:t>[</w:t>
      </w:r>
      <w:r w:rsidR="000C0094" w:rsidRPr="00AE2A6F">
        <w:rPr>
          <w:rStyle w:val="FontStyle13"/>
          <w:rFonts w:asciiTheme="majorHAnsi" w:hAnsiTheme="majorHAnsi"/>
          <w:lang w:val="en-US" w:eastAsia="en-US"/>
        </w:rPr>
        <w:t>bidding proposal</w:t>
      </w:r>
      <w:r w:rsidR="00F926CF" w:rsidRPr="00AE2A6F">
        <w:rPr>
          <w:rStyle w:val="FontStyle13"/>
          <w:rFonts w:asciiTheme="majorHAnsi" w:hAnsiTheme="majorHAnsi"/>
          <w:lang w:val="en-US" w:eastAsia="en-US"/>
        </w:rPr>
        <w:t>s</w:t>
      </w:r>
      <w:r w:rsidR="00B9551C" w:rsidRPr="00AE2A6F">
        <w:rPr>
          <w:rStyle w:val="FontStyle13"/>
          <w:rFonts w:asciiTheme="majorHAnsi" w:hAnsiTheme="majorHAnsi"/>
          <w:lang w:val="en-US" w:eastAsia="en-US"/>
        </w:rPr>
        <w:t>][quotations]</w:t>
      </w:r>
      <w:r w:rsidR="000C0094" w:rsidRPr="00AE2A6F">
        <w:rPr>
          <w:rStyle w:val="FontStyle13"/>
          <w:rFonts w:asciiTheme="majorHAnsi" w:hAnsiTheme="majorHAnsi"/>
          <w:lang w:val="en-US" w:eastAsia="en-US"/>
        </w:rPr>
        <w:t xml:space="preserve"> for </w:t>
      </w:r>
      <w:r w:rsidR="001C2AC7" w:rsidRPr="00AE2A6F">
        <w:rPr>
          <w:rStyle w:val="FontStyle13"/>
          <w:rFonts w:asciiTheme="majorHAnsi" w:hAnsiTheme="majorHAnsi"/>
          <w:lang w:val="en-US" w:eastAsia="en-US"/>
        </w:rPr>
        <w:t xml:space="preserve">the </w:t>
      </w:r>
      <w:r w:rsidR="00C74213" w:rsidRPr="00AE2A6F">
        <w:rPr>
          <w:rStyle w:val="FontStyle13"/>
          <w:rFonts w:asciiTheme="majorHAnsi" w:hAnsiTheme="majorHAnsi"/>
          <w:lang w:val="en-US" w:eastAsia="en-US"/>
        </w:rPr>
        <w:t xml:space="preserve">provision of </w:t>
      </w:r>
      <w:r w:rsidR="00AB0F1C" w:rsidRPr="00AE2A6F">
        <w:rPr>
          <w:rStyle w:val="FontStyle13"/>
          <w:rFonts w:asciiTheme="majorHAnsi" w:hAnsiTheme="majorHAnsi"/>
          <w:lang w:val="en-US" w:eastAsia="en-US"/>
        </w:rPr>
        <w:t>s</w:t>
      </w:r>
      <w:r w:rsidR="000C0094" w:rsidRPr="00AE2A6F">
        <w:rPr>
          <w:rStyle w:val="FontStyle13"/>
          <w:rFonts w:asciiTheme="majorHAnsi" w:hAnsiTheme="majorHAnsi"/>
          <w:lang w:val="en-US" w:eastAsia="en-US"/>
        </w:rPr>
        <w:t>ervices</w:t>
      </w:r>
      <w:r w:rsidR="00691429" w:rsidRPr="00AE2A6F">
        <w:rPr>
          <w:rStyle w:val="FontStyle13"/>
          <w:rFonts w:asciiTheme="majorHAnsi" w:hAnsiTheme="majorHAnsi"/>
          <w:lang w:val="en-US" w:eastAsia="en-US"/>
        </w:rPr>
        <w:t>;</w:t>
      </w:r>
    </w:p>
    <w:p w14:paraId="74B5DF49" w14:textId="77777777" w:rsidR="00691429" w:rsidRPr="00AE2A6F" w:rsidRDefault="00691429" w:rsidP="00A05762">
      <w:pPr>
        <w:pStyle w:val="Style5"/>
        <w:widowControl/>
        <w:spacing w:before="5"/>
        <w:rPr>
          <w:rStyle w:val="FontStyle13"/>
          <w:rFonts w:asciiTheme="majorHAnsi" w:hAnsiTheme="majorHAnsi"/>
          <w:lang w:val="en-US" w:eastAsia="en-US"/>
        </w:rPr>
      </w:pPr>
    </w:p>
    <w:p w14:paraId="0043F1EE" w14:textId="77777777" w:rsidR="008E5835" w:rsidRPr="00AE2A6F" w:rsidRDefault="00691429"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9E35C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GCF accepted the</w:t>
      </w:r>
      <w:r w:rsidR="00F926CF" w:rsidRPr="00AE2A6F">
        <w:rPr>
          <w:rStyle w:val="FontStyle13"/>
          <w:rFonts w:asciiTheme="majorHAnsi" w:hAnsiTheme="majorHAnsi"/>
          <w:lang w:val="en-US" w:eastAsia="en-US"/>
        </w:rPr>
        <w:t xml:space="preserve"> Contractor’s proposal</w:t>
      </w:r>
      <w:r w:rsidR="00AB0F1C" w:rsidRPr="00AE2A6F">
        <w:rPr>
          <w:rStyle w:val="FontStyle13"/>
          <w:rFonts w:asciiTheme="majorHAnsi" w:hAnsiTheme="majorHAnsi"/>
          <w:lang w:val="en-US" w:eastAsia="en-US"/>
        </w:rPr>
        <w:t>s</w:t>
      </w:r>
      <w:r w:rsidR="00F926CF" w:rsidRPr="00AE2A6F">
        <w:rPr>
          <w:rStyle w:val="FontStyle13"/>
          <w:rFonts w:asciiTheme="majorHAnsi" w:hAnsiTheme="majorHAnsi"/>
          <w:lang w:val="en-US" w:eastAsia="en-US"/>
        </w:rPr>
        <w:t xml:space="preserve"> for provision of services </w:t>
      </w:r>
      <w:r w:rsidRPr="00AE2A6F">
        <w:rPr>
          <w:rStyle w:val="FontStyle13"/>
          <w:rFonts w:asciiTheme="majorHAnsi" w:hAnsiTheme="majorHAnsi"/>
          <w:lang w:val="en-US" w:eastAsia="en-US"/>
        </w:rPr>
        <w:t>and the Parties wish to enter into an agreement with respect to these services</w:t>
      </w:r>
      <w:r w:rsidR="008E5835"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and</w:t>
      </w:r>
    </w:p>
    <w:p w14:paraId="49A4D50F" w14:textId="77777777" w:rsidR="008E5835" w:rsidRPr="00AE2A6F" w:rsidRDefault="008E5835" w:rsidP="00A05762">
      <w:pPr>
        <w:pStyle w:val="Style5"/>
        <w:widowControl/>
        <w:spacing w:before="5"/>
        <w:rPr>
          <w:rStyle w:val="FontStyle13"/>
          <w:rFonts w:asciiTheme="majorHAnsi" w:hAnsiTheme="majorHAnsi"/>
          <w:lang w:val="en-US" w:eastAsia="en-US"/>
        </w:rPr>
      </w:pPr>
    </w:p>
    <w:p w14:paraId="538E70A0" w14:textId="77777777" w:rsidR="00D96A6A" w:rsidRPr="00AE2A6F" w:rsidRDefault="008E5835"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0C0094" w:rsidRPr="00AE2A6F">
        <w:rPr>
          <w:rStyle w:val="FontStyle13"/>
          <w:rFonts w:asciiTheme="majorHAnsi" w:hAnsiTheme="majorHAnsi"/>
          <w:lang w:val="en-US" w:eastAsia="en-US"/>
        </w:rPr>
        <w:t xml:space="preserve"> </w:t>
      </w:r>
      <w:r w:rsidR="00B9551C" w:rsidRPr="00AE2A6F">
        <w:rPr>
          <w:rStyle w:val="FontStyle13"/>
          <w:rFonts w:asciiTheme="majorHAnsi" w:hAnsiTheme="majorHAnsi"/>
          <w:b/>
          <w:i/>
          <w:lang w:val="en-US" w:eastAsia="en-US"/>
        </w:rPr>
        <w:t>[provide for other recitals, if any]</w:t>
      </w:r>
      <w:r w:rsidR="00691429" w:rsidRPr="00AE2A6F">
        <w:rPr>
          <w:rStyle w:val="FontStyle13"/>
          <w:rFonts w:asciiTheme="majorHAnsi" w:hAnsiTheme="majorHAnsi"/>
          <w:lang w:val="en-US" w:eastAsia="en-US"/>
        </w:rPr>
        <w:t>.</w:t>
      </w:r>
    </w:p>
    <w:p w14:paraId="1A8379A0" w14:textId="77777777" w:rsidR="00521F68" w:rsidRPr="00AE2A6F" w:rsidRDefault="00521F68" w:rsidP="00A05762">
      <w:pPr>
        <w:pStyle w:val="Style5"/>
        <w:widowControl/>
        <w:spacing w:before="5"/>
        <w:rPr>
          <w:rStyle w:val="FontStyle13"/>
          <w:rFonts w:asciiTheme="majorHAnsi" w:hAnsiTheme="majorHAnsi"/>
          <w:lang w:val="en-US" w:eastAsia="en-US"/>
        </w:rPr>
      </w:pPr>
    </w:p>
    <w:p w14:paraId="40DDBE40" w14:textId="77777777" w:rsidR="001C5042" w:rsidRPr="00AE2A6F" w:rsidRDefault="00575D8E" w:rsidP="00AE2A6F">
      <w:pPr>
        <w:pStyle w:val="Style5"/>
        <w:widowControl/>
        <w:spacing w:line="240" w:lineRule="auto"/>
        <w:ind w:firstLine="720"/>
        <w:jc w:val="left"/>
        <w:rPr>
          <w:rStyle w:val="FontStyle13"/>
          <w:rFonts w:asciiTheme="majorHAnsi" w:hAnsiTheme="majorHAnsi"/>
          <w:lang w:val="en-US" w:eastAsia="en-US"/>
        </w:rPr>
      </w:pPr>
      <w:r w:rsidRPr="00AE2A6F">
        <w:rPr>
          <w:rStyle w:val="FontStyle13"/>
          <w:rFonts w:asciiTheme="majorHAnsi" w:hAnsiTheme="majorHAnsi"/>
          <w:b/>
          <w:lang w:val="en-US" w:eastAsia="en-US"/>
        </w:rPr>
        <w:t>THE PARTIES HEREBY AGREE AS FOLLOWS</w:t>
      </w:r>
      <w:r w:rsidR="001C5042" w:rsidRPr="00AE2A6F">
        <w:rPr>
          <w:rStyle w:val="FontStyle13"/>
          <w:rFonts w:asciiTheme="majorHAnsi" w:hAnsiTheme="majorHAnsi"/>
          <w:lang w:val="en-US" w:eastAsia="en-US"/>
        </w:rPr>
        <w:t>:</w:t>
      </w:r>
    </w:p>
    <w:p w14:paraId="15D86FE6" w14:textId="77777777" w:rsidR="001C5042" w:rsidRPr="00AE2A6F" w:rsidRDefault="001C5042" w:rsidP="001C5042">
      <w:pPr>
        <w:pStyle w:val="Style5"/>
        <w:widowControl/>
        <w:spacing w:line="240" w:lineRule="auto"/>
        <w:jc w:val="left"/>
        <w:rPr>
          <w:rStyle w:val="FontStyle13"/>
          <w:rFonts w:asciiTheme="majorHAnsi" w:hAnsiTheme="majorHAnsi"/>
          <w:b/>
          <w:lang w:val="en-US" w:eastAsia="en-US"/>
        </w:rPr>
      </w:pPr>
    </w:p>
    <w:p w14:paraId="2B498B72" w14:textId="77777777" w:rsidR="001C5042" w:rsidRPr="00AE2A6F" w:rsidRDefault="00B9551C"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bookmarkStart w:id="1" w:name="_Ref441410689"/>
      <w:r w:rsidRPr="00AE2A6F">
        <w:rPr>
          <w:rStyle w:val="FontStyle13"/>
          <w:rFonts w:asciiTheme="majorHAnsi" w:hAnsiTheme="majorHAnsi"/>
          <w:lang w:val="en-US" w:eastAsia="en-US"/>
        </w:rPr>
        <w:t>The following d</w:t>
      </w:r>
      <w:r w:rsidR="00981A69" w:rsidRPr="00AE2A6F">
        <w:rPr>
          <w:rStyle w:val="FontStyle13"/>
          <w:rFonts w:asciiTheme="majorHAnsi" w:hAnsiTheme="majorHAnsi"/>
          <w:lang w:val="en-US" w:eastAsia="en-US"/>
        </w:rPr>
        <w:t>ocuments</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(collectively referred to as “Contract Documents”) </w:t>
      </w:r>
      <w:r w:rsidR="007B70CB" w:rsidRPr="00AE2A6F">
        <w:rPr>
          <w:rStyle w:val="FontStyle13"/>
          <w:rFonts w:asciiTheme="majorHAnsi" w:hAnsiTheme="majorHAnsi"/>
          <w:lang w:val="en-US" w:eastAsia="en-US"/>
        </w:rPr>
        <w:t xml:space="preserve">constitute the entire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 xml:space="preserve"> between the Fund</w:t>
      </w:r>
      <w:r w:rsidR="00A31DA3" w:rsidRPr="00AE2A6F">
        <w:rPr>
          <w:rStyle w:val="FontStyle13"/>
          <w:rFonts w:asciiTheme="majorHAnsi" w:hAnsiTheme="majorHAnsi"/>
          <w:lang w:val="en-US" w:eastAsia="en-US"/>
        </w:rPr>
        <w:t xml:space="preserve"> and the Contractor for GCF’s purchase of the Services</w:t>
      </w:r>
      <w:r w:rsidR="001C5042" w:rsidRPr="00AE2A6F">
        <w:rPr>
          <w:rStyle w:val="FontStyle13"/>
          <w:rFonts w:asciiTheme="majorHAnsi" w:hAnsiTheme="majorHAnsi"/>
          <w:lang w:val="en-US" w:eastAsia="en-US"/>
        </w:rPr>
        <w:t>:</w:t>
      </w:r>
      <w:bookmarkEnd w:id="1"/>
    </w:p>
    <w:p w14:paraId="3F77536E" w14:textId="77777777" w:rsidR="008E6811" w:rsidRPr="00AE2A6F" w:rsidRDefault="00A56DD3"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 xml:space="preserve">This </w:t>
      </w:r>
      <w:r w:rsidR="00D82022" w:rsidRPr="00AE2A6F">
        <w:rPr>
          <w:rStyle w:val="FontStyle13"/>
          <w:rFonts w:asciiTheme="majorHAnsi" w:hAnsiTheme="majorHAnsi"/>
          <w:lang w:val="en-US" w:eastAsia="en-US"/>
        </w:rPr>
        <w:t>c</w:t>
      </w:r>
      <w:r w:rsidRPr="00AE2A6F">
        <w:rPr>
          <w:rStyle w:val="FontStyle13"/>
          <w:rFonts w:asciiTheme="majorHAnsi" w:hAnsiTheme="majorHAnsi"/>
          <w:lang w:val="en-US" w:eastAsia="en-US"/>
        </w:rPr>
        <w:t>ontract</w:t>
      </w:r>
      <w:r w:rsidR="00D82022" w:rsidRPr="00AE2A6F">
        <w:rPr>
          <w:rStyle w:val="FontStyle13"/>
          <w:rFonts w:asciiTheme="majorHAnsi" w:hAnsiTheme="majorHAnsi"/>
          <w:lang w:val="en-US" w:eastAsia="en-US"/>
        </w:rPr>
        <w:t xml:space="preserve"> </w:t>
      </w:r>
      <w:proofErr w:type="gramStart"/>
      <w:r w:rsidR="00D82022" w:rsidRPr="00AE2A6F">
        <w:rPr>
          <w:rStyle w:val="FontStyle13"/>
          <w:rFonts w:asciiTheme="majorHAnsi" w:hAnsiTheme="majorHAnsi"/>
          <w:lang w:val="en-US" w:eastAsia="en-US"/>
        </w:rPr>
        <w:t>f</w:t>
      </w:r>
      <w:r w:rsidR="008E6811" w:rsidRPr="00AE2A6F">
        <w:rPr>
          <w:rStyle w:val="FontStyle13"/>
          <w:rFonts w:asciiTheme="majorHAnsi" w:hAnsiTheme="majorHAnsi"/>
          <w:lang w:val="en-US" w:eastAsia="en-US"/>
        </w:rPr>
        <w:t>orm</w:t>
      </w:r>
      <w:proofErr w:type="gramEnd"/>
    </w:p>
    <w:p w14:paraId="5FC87395" w14:textId="77777777" w:rsidR="00B9551C" w:rsidRPr="00AE2A6F" w:rsidRDefault="00981A69"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A83F0F" w:rsidRPr="00AE2A6F">
        <w:rPr>
          <w:rStyle w:val="FontStyle13"/>
          <w:rFonts w:asciiTheme="majorHAnsi" w:hAnsiTheme="majorHAnsi"/>
          <w:lang w:val="en-US" w:eastAsia="en-US"/>
        </w:rPr>
        <w:t>: Special Conditions</w:t>
      </w:r>
      <w:r w:rsidR="00DF13C2" w:rsidRPr="00AE2A6F">
        <w:rPr>
          <w:rStyle w:val="FontStyle13"/>
          <w:rFonts w:asciiTheme="majorHAnsi" w:hAnsiTheme="majorHAnsi"/>
          <w:lang w:val="en-US" w:eastAsia="en-US"/>
        </w:rPr>
        <w:t xml:space="preserve"> of Contract</w:t>
      </w:r>
    </w:p>
    <w:p w14:paraId="2807060E" w14:textId="77777777" w:rsidR="00A05762" w:rsidRPr="00AE2A6F" w:rsidRDefault="001C5042"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981A69" w:rsidRPr="00AE2A6F">
        <w:rPr>
          <w:rStyle w:val="FontStyle13"/>
          <w:rFonts w:asciiTheme="majorHAnsi" w:hAnsiTheme="majorHAnsi"/>
          <w:lang w:val="en-US" w:eastAsia="en-US"/>
        </w:rPr>
        <w:t>I</w:t>
      </w:r>
      <w:r w:rsidR="00A83F0F" w:rsidRPr="00AE2A6F">
        <w:rPr>
          <w:rStyle w:val="FontStyle13"/>
          <w:rFonts w:asciiTheme="majorHAnsi" w:hAnsiTheme="majorHAnsi"/>
          <w:lang w:val="en-US" w:eastAsia="en-US"/>
        </w:rPr>
        <w:t>: General Conditions</w:t>
      </w:r>
      <w:r w:rsidR="00DF13C2" w:rsidRPr="00AE2A6F">
        <w:rPr>
          <w:rStyle w:val="FontStyle13"/>
          <w:rFonts w:asciiTheme="majorHAnsi" w:hAnsiTheme="majorHAnsi"/>
          <w:lang w:val="en-US" w:eastAsia="en-US"/>
        </w:rPr>
        <w:t xml:space="preserve"> of Contract</w:t>
      </w:r>
    </w:p>
    <w:p w14:paraId="1703844B" w14:textId="4DC72543" w:rsidR="00BA43A8" w:rsidRPr="00713FBD" w:rsidRDefault="00BA43A8"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713FBD">
        <w:rPr>
          <w:rStyle w:val="FontStyle13"/>
          <w:rFonts w:asciiTheme="majorHAnsi" w:hAnsiTheme="majorHAnsi"/>
          <w:color w:val="000000" w:themeColor="text1"/>
          <w:lang w:val="en-US" w:eastAsia="en-US"/>
        </w:rPr>
        <w:t>Appendix III: Work Order (to be issued by GCF “as and when required”)</w:t>
      </w:r>
    </w:p>
    <w:p w14:paraId="34E1C9F8" w14:textId="7F32723D" w:rsidR="00BA43A8" w:rsidRPr="00713FBD" w:rsidRDefault="00F028F7"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713FBD">
        <w:rPr>
          <w:rStyle w:val="FontStyle13"/>
          <w:rFonts w:asciiTheme="majorHAnsi" w:hAnsiTheme="majorHAnsi"/>
          <w:color w:val="000000" w:themeColor="text1"/>
          <w:lang w:val="en-US" w:eastAsia="en-US"/>
        </w:rPr>
        <w:t xml:space="preserve">Appendix IV: The GCF’s </w:t>
      </w:r>
      <w:r w:rsidR="00BA43A8" w:rsidRPr="00713FBD">
        <w:rPr>
          <w:rStyle w:val="FontStyle13"/>
          <w:rFonts w:asciiTheme="majorHAnsi" w:hAnsiTheme="majorHAnsi"/>
          <w:color w:val="000000" w:themeColor="text1"/>
          <w:lang w:val="en-US" w:eastAsia="en-US"/>
        </w:rPr>
        <w:t>Terms of Reference</w:t>
      </w:r>
    </w:p>
    <w:p w14:paraId="30800248" w14:textId="492A2A75" w:rsidR="004249FA" w:rsidRPr="00713FBD" w:rsidRDefault="00F028F7"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713FBD">
        <w:rPr>
          <w:rStyle w:val="FontStyle13"/>
          <w:rFonts w:asciiTheme="majorHAnsi" w:hAnsiTheme="majorHAnsi"/>
          <w:color w:val="000000" w:themeColor="text1"/>
          <w:lang w:val="en-US" w:eastAsia="en-US"/>
        </w:rPr>
        <w:t xml:space="preserve">Appendix V: </w:t>
      </w:r>
      <w:bookmarkStart w:id="2" w:name="_Hlk534208023"/>
      <w:r w:rsidRPr="00713FBD">
        <w:rPr>
          <w:rStyle w:val="FontStyle13"/>
          <w:rFonts w:asciiTheme="majorHAnsi" w:hAnsiTheme="majorHAnsi"/>
          <w:color w:val="000000" w:themeColor="text1"/>
          <w:lang w:val="en-US" w:eastAsia="en-US"/>
        </w:rPr>
        <w:t>The Contractor’s Financial Proposal</w:t>
      </w:r>
      <w:bookmarkEnd w:id="2"/>
    </w:p>
    <w:p w14:paraId="71ABB892" w14:textId="2B4F3966" w:rsidR="0024149C" w:rsidRPr="00713FBD" w:rsidRDefault="00F07137"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713FBD">
        <w:rPr>
          <w:rStyle w:val="FontStyle13"/>
          <w:rFonts w:asciiTheme="majorHAnsi" w:hAnsiTheme="majorHAnsi"/>
          <w:color w:val="000000" w:themeColor="text1"/>
          <w:lang w:val="en-US" w:eastAsia="en-US"/>
        </w:rPr>
        <w:t>Appendix VI: The Contractor’s Technical Proposal</w:t>
      </w:r>
    </w:p>
    <w:p w14:paraId="39E44AAA" w14:textId="77777777" w:rsidR="007B70CB" w:rsidRPr="00AE2A6F" w:rsidRDefault="001C5042" w:rsidP="00731CA6">
      <w:pPr>
        <w:pStyle w:val="Style5"/>
        <w:widowControl/>
        <w:shd w:val="clear" w:color="auto" w:fill="FFFFFF" w:themeFill="background1"/>
        <w:spacing w:before="211" w:line="250" w:lineRule="exact"/>
        <w:rPr>
          <w:rStyle w:val="FontStyle13"/>
          <w:rFonts w:asciiTheme="majorHAnsi" w:hAnsiTheme="majorHAnsi"/>
          <w:lang w:val="en-US" w:eastAsia="ko-KR"/>
        </w:rPr>
      </w:pPr>
      <w:r w:rsidRPr="00AE2A6F">
        <w:rPr>
          <w:rStyle w:val="FontStyle13"/>
          <w:rFonts w:asciiTheme="majorHAnsi" w:hAnsiTheme="majorHAnsi"/>
          <w:lang w:val="en-US" w:eastAsia="en-US"/>
        </w:rPr>
        <w:t xml:space="preserve">In the event of any </w:t>
      </w:r>
      <w:r w:rsidR="00D537C3" w:rsidRPr="00AE2A6F">
        <w:rPr>
          <w:rStyle w:val="FontStyle13"/>
          <w:rFonts w:asciiTheme="majorHAnsi" w:hAnsiTheme="majorHAnsi"/>
          <w:lang w:val="en-US" w:eastAsia="en-US"/>
        </w:rPr>
        <w:t xml:space="preserve">conflict, </w:t>
      </w:r>
      <w:r w:rsidRPr="00AE2A6F">
        <w:rPr>
          <w:rStyle w:val="FontStyle13"/>
          <w:rFonts w:asciiTheme="majorHAnsi" w:hAnsiTheme="majorHAnsi"/>
          <w:lang w:val="en-US" w:eastAsia="en-US"/>
        </w:rPr>
        <w:t>discrepancy or inconsist</w:t>
      </w:r>
      <w:r w:rsidR="00AF73C1" w:rsidRPr="00AE2A6F">
        <w:rPr>
          <w:rStyle w:val="FontStyle13"/>
          <w:rFonts w:asciiTheme="majorHAnsi" w:hAnsiTheme="majorHAnsi"/>
          <w:lang w:val="en-US" w:eastAsia="en-US"/>
        </w:rPr>
        <w:t xml:space="preserve">ency within the above </w:t>
      </w:r>
      <w:r w:rsidR="007B70CB" w:rsidRPr="00AE2A6F">
        <w:rPr>
          <w:rStyle w:val="FontStyle13"/>
          <w:rFonts w:asciiTheme="majorHAnsi" w:hAnsiTheme="majorHAnsi"/>
          <w:lang w:val="en-US" w:eastAsia="en-US"/>
        </w:rPr>
        <w:t>Contract</w:t>
      </w:r>
      <w:r w:rsidR="00D537C3" w:rsidRPr="00AE2A6F">
        <w:rPr>
          <w:rStyle w:val="FontStyle13"/>
          <w:rFonts w:asciiTheme="majorHAnsi" w:hAnsiTheme="majorHAnsi"/>
          <w:lang w:val="en-US" w:eastAsia="en-US"/>
        </w:rPr>
        <w:t xml:space="preserve"> </w:t>
      </w:r>
      <w:r w:rsidR="00AF73C1" w:rsidRPr="00AE2A6F">
        <w:rPr>
          <w:rStyle w:val="FontStyle13"/>
          <w:rFonts w:asciiTheme="majorHAnsi" w:hAnsiTheme="majorHAnsi"/>
          <w:lang w:val="en-US" w:eastAsia="en-US"/>
        </w:rPr>
        <w:t>D</w:t>
      </w:r>
      <w:r w:rsidRPr="00AE2A6F">
        <w:rPr>
          <w:rStyle w:val="FontStyle13"/>
          <w:rFonts w:asciiTheme="majorHAnsi" w:hAnsiTheme="majorHAnsi"/>
          <w:lang w:val="en-US" w:eastAsia="en-US"/>
        </w:rPr>
        <w:t>ocuments, then the documents shall prevail in the order listed above</w:t>
      </w:r>
      <w:r w:rsidR="00A31DA3" w:rsidRPr="00AE2A6F">
        <w:rPr>
          <w:rStyle w:val="FontStyle13"/>
          <w:rFonts w:asciiTheme="majorHAnsi" w:hAnsiTheme="majorHAnsi"/>
          <w:lang w:val="en-US" w:eastAsia="ko-KR"/>
        </w:rPr>
        <w:t>.</w:t>
      </w:r>
    </w:p>
    <w:p w14:paraId="061132AE" w14:textId="77777777" w:rsidR="00051907" w:rsidRPr="00AE2A6F" w:rsidRDefault="00051907" w:rsidP="00051907">
      <w:pPr>
        <w:pStyle w:val="Style4"/>
        <w:widowControl/>
        <w:tabs>
          <w:tab w:val="left" w:pos="715"/>
        </w:tabs>
        <w:spacing w:line="240" w:lineRule="auto"/>
        <w:rPr>
          <w:rStyle w:val="FontStyle13"/>
          <w:rFonts w:asciiTheme="majorHAnsi" w:hAnsiTheme="majorHAnsi"/>
          <w:lang w:val="en-US" w:eastAsia="en-US"/>
        </w:rPr>
      </w:pPr>
    </w:p>
    <w:p w14:paraId="5CD1E54C" w14:textId="15136C0B" w:rsidR="001C5042" w:rsidRPr="00AE2A6F" w:rsidRDefault="007B70CB"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Whenever used i</w:t>
      </w:r>
      <w:r w:rsidR="0028357D" w:rsidRPr="00AE2A6F">
        <w:rPr>
          <w:rStyle w:val="FontStyle13"/>
          <w:rFonts w:asciiTheme="majorHAnsi" w:hAnsiTheme="majorHAnsi"/>
          <w:lang w:val="en-US" w:eastAsia="en-US"/>
        </w:rPr>
        <w:t xml:space="preserve">n this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r w:rsidR="0028357D" w:rsidRPr="00AE2A6F">
        <w:rPr>
          <w:rStyle w:val="FontStyle13"/>
          <w:rFonts w:asciiTheme="majorHAnsi" w:hAnsiTheme="majorHAnsi"/>
          <w:lang w:val="en-US" w:eastAsia="en-US"/>
        </w:rPr>
        <w:t xml:space="preserve"> the </w:t>
      </w:r>
      <w:proofErr w:type="spellStart"/>
      <w:r w:rsidR="0028357D" w:rsidRPr="00AE2A6F">
        <w:rPr>
          <w:rStyle w:val="FontStyle13"/>
          <w:rFonts w:asciiTheme="majorHAnsi" w:hAnsiTheme="majorHAnsi"/>
          <w:lang w:val="en-US" w:eastAsia="en-US"/>
        </w:rPr>
        <w:t>capatilized</w:t>
      </w:r>
      <w:proofErr w:type="spellEnd"/>
      <w:r w:rsidR="0028357D" w:rsidRPr="00AE2A6F">
        <w:rPr>
          <w:rStyle w:val="FontStyle13"/>
          <w:rFonts w:asciiTheme="majorHAnsi" w:hAnsiTheme="majorHAnsi"/>
          <w:lang w:val="en-US" w:eastAsia="en-US"/>
        </w:rPr>
        <w:t xml:space="preserve"> words and expressions shall have the meaning as are assigned to them in the </w:t>
      </w:r>
      <w:r w:rsidRPr="00AE2A6F">
        <w:rPr>
          <w:rStyle w:val="FontStyle13"/>
          <w:rFonts w:asciiTheme="majorHAnsi" w:hAnsiTheme="majorHAnsi"/>
          <w:lang w:val="en-US" w:eastAsia="en-US"/>
        </w:rPr>
        <w:t>Contract</w:t>
      </w:r>
      <w:r w:rsidR="0028357D" w:rsidRPr="00AE2A6F">
        <w:rPr>
          <w:rStyle w:val="FontStyle13"/>
          <w:rFonts w:asciiTheme="majorHAnsi" w:hAnsiTheme="majorHAnsi"/>
          <w:lang w:val="en-US" w:eastAsia="en-US"/>
        </w:rPr>
        <w:t xml:space="preserve"> Documents referred to </w:t>
      </w:r>
      <w:r w:rsidRPr="00AE2A6F">
        <w:rPr>
          <w:rStyle w:val="FontStyle13"/>
          <w:rFonts w:asciiTheme="majorHAnsi" w:hAnsiTheme="majorHAnsi"/>
          <w:lang w:val="en-US" w:eastAsia="en-US"/>
        </w:rPr>
        <w:t xml:space="preserve">in paragraph </w:t>
      </w:r>
      <w:r w:rsidRPr="00AE2A6F">
        <w:rPr>
          <w:rStyle w:val="FontStyle13"/>
          <w:rFonts w:asciiTheme="majorHAnsi" w:hAnsiTheme="majorHAnsi"/>
          <w:lang w:val="en-US" w:eastAsia="en-US"/>
        </w:rPr>
        <w:fldChar w:fldCharType="begin"/>
      </w:r>
      <w:r w:rsidRPr="00AE2A6F">
        <w:rPr>
          <w:rStyle w:val="FontStyle13"/>
          <w:rFonts w:asciiTheme="majorHAnsi" w:hAnsiTheme="majorHAnsi"/>
          <w:lang w:val="en-US" w:eastAsia="en-US"/>
        </w:rPr>
        <w:instrText xml:space="preserve"> REF _Ref441410689 \r \h </w:instrText>
      </w:r>
      <w:r w:rsidR="00051907" w:rsidRPr="00AE2A6F">
        <w:rPr>
          <w:rStyle w:val="FontStyle13"/>
          <w:rFonts w:asciiTheme="majorHAnsi" w:hAnsiTheme="majorHAnsi"/>
          <w:lang w:val="en-US" w:eastAsia="en-US"/>
        </w:rPr>
        <w:instrText xml:space="preserve"> \* MERGEFORMAT </w:instrText>
      </w:r>
      <w:r w:rsidRPr="00AE2A6F">
        <w:rPr>
          <w:rStyle w:val="FontStyle13"/>
          <w:rFonts w:asciiTheme="majorHAnsi" w:hAnsiTheme="majorHAnsi"/>
          <w:lang w:val="en-US" w:eastAsia="en-US"/>
        </w:rPr>
      </w:r>
      <w:r w:rsidRPr="00AE2A6F">
        <w:rPr>
          <w:rStyle w:val="FontStyle13"/>
          <w:rFonts w:asciiTheme="majorHAnsi" w:hAnsiTheme="majorHAnsi"/>
          <w:lang w:val="en-US" w:eastAsia="en-US"/>
        </w:rPr>
        <w:fldChar w:fldCharType="separate"/>
      </w:r>
      <w:r w:rsidR="00A7299E">
        <w:rPr>
          <w:rStyle w:val="FontStyle13"/>
          <w:rFonts w:asciiTheme="majorHAnsi" w:hAnsiTheme="majorHAnsi"/>
          <w:lang w:val="en-US" w:eastAsia="en-US"/>
        </w:rPr>
        <w:t>1</w:t>
      </w:r>
      <w:r w:rsidRPr="00AE2A6F">
        <w:rPr>
          <w:rStyle w:val="FontStyle13"/>
          <w:rFonts w:asciiTheme="majorHAnsi" w:hAnsiTheme="majorHAnsi"/>
          <w:lang w:val="en-US" w:eastAsia="en-US"/>
        </w:rPr>
        <w:fldChar w:fldCharType="end"/>
      </w:r>
      <w:r w:rsidR="0028357D" w:rsidRPr="00AE2A6F">
        <w:rPr>
          <w:rStyle w:val="FontStyle13"/>
          <w:rFonts w:asciiTheme="majorHAnsi" w:hAnsiTheme="majorHAnsi"/>
          <w:lang w:val="en-US" w:eastAsia="en-US"/>
        </w:rPr>
        <w:t xml:space="preserve"> above</w:t>
      </w:r>
      <w:r w:rsidRPr="00AE2A6F">
        <w:rPr>
          <w:rStyle w:val="FontStyle13"/>
          <w:rFonts w:asciiTheme="majorHAnsi" w:hAnsiTheme="majorHAnsi"/>
          <w:lang w:val="en-US" w:eastAsia="en-US"/>
        </w:rPr>
        <w:t xml:space="preserve"> unless modified </w:t>
      </w:r>
      <w:r w:rsidR="00936490" w:rsidRPr="00AE2A6F">
        <w:rPr>
          <w:rStyle w:val="FontStyle13"/>
          <w:rFonts w:asciiTheme="majorHAnsi" w:hAnsiTheme="majorHAnsi"/>
          <w:lang w:val="en-US" w:eastAsia="en-US"/>
        </w:rPr>
        <w:t xml:space="preserve">in the </w:t>
      </w:r>
      <w:r w:rsidR="004249FA" w:rsidRPr="00AE2A6F">
        <w:rPr>
          <w:rStyle w:val="FontStyle13"/>
          <w:rFonts w:asciiTheme="majorHAnsi" w:hAnsiTheme="majorHAnsi"/>
          <w:lang w:val="en-US" w:eastAsia="en-US"/>
        </w:rPr>
        <w:t xml:space="preserve">Appendix I: </w:t>
      </w:r>
      <w:r w:rsidR="00936490" w:rsidRPr="00AE2A6F">
        <w:rPr>
          <w:rStyle w:val="FontStyle13"/>
          <w:rFonts w:asciiTheme="majorHAnsi" w:hAnsiTheme="majorHAnsi"/>
          <w:lang w:val="en-US" w:eastAsia="en-US"/>
        </w:rPr>
        <w:t>Special Conditions of Co</w:t>
      </w:r>
      <w:r w:rsidR="00BA009B" w:rsidRPr="00AE2A6F">
        <w:rPr>
          <w:rStyle w:val="FontStyle13"/>
          <w:rFonts w:asciiTheme="majorHAnsi" w:hAnsiTheme="majorHAnsi"/>
          <w:lang w:val="en-US" w:eastAsia="en-US"/>
        </w:rPr>
        <w:t>ntract</w:t>
      </w:r>
      <w:r w:rsidRPr="00AE2A6F">
        <w:rPr>
          <w:rStyle w:val="FontStyle13"/>
          <w:rFonts w:asciiTheme="majorHAnsi" w:hAnsiTheme="majorHAnsi"/>
          <w:lang w:val="en-US" w:eastAsia="en-US"/>
        </w:rPr>
        <w:t xml:space="preserve"> or the context otherwise requires</w:t>
      </w:r>
      <w:r w:rsidR="0028357D"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en-US"/>
        </w:rPr>
        <w:t xml:space="preserve">In consideration of the payments to be made by GCF to the Contractor as </w:t>
      </w:r>
      <w:r w:rsidR="000165D1" w:rsidRPr="00AE2A6F">
        <w:rPr>
          <w:rStyle w:val="FontStyle13"/>
          <w:rFonts w:asciiTheme="majorHAnsi" w:hAnsiTheme="majorHAnsi"/>
          <w:lang w:val="en-US" w:eastAsia="en-US"/>
        </w:rPr>
        <w:t xml:space="preserve">set out </w:t>
      </w:r>
      <w:r w:rsidR="001C5042" w:rsidRPr="00AE2A6F">
        <w:rPr>
          <w:rStyle w:val="FontStyle13"/>
          <w:rFonts w:asciiTheme="majorHAnsi" w:hAnsiTheme="majorHAnsi"/>
          <w:lang w:val="en-US" w:eastAsia="en-US"/>
        </w:rPr>
        <w:t xml:space="preserve">in this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 the Contractor hereby covenants with GCF to provide the Services and to remedy defects therein in conformity in all respects wit</w:t>
      </w:r>
      <w:r w:rsidR="005B6FD2" w:rsidRPr="00AE2A6F">
        <w:rPr>
          <w:rStyle w:val="FontStyle13"/>
          <w:rFonts w:asciiTheme="majorHAnsi" w:hAnsiTheme="majorHAnsi"/>
          <w:lang w:val="en-US" w:eastAsia="en-US"/>
        </w:rPr>
        <w:t xml:space="preserve">h the provisions of the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w:t>
      </w:r>
    </w:p>
    <w:p w14:paraId="7B567543" w14:textId="77777777" w:rsidR="00EA1F9D" w:rsidRPr="00AE2A6F" w:rsidRDefault="00EA1F9D" w:rsidP="00EA1F9D">
      <w:pPr>
        <w:pStyle w:val="ListParagraph"/>
        <w:rPr>
          <w:rStyle w:val="FontStyle13"/>
          <w:rFonts w:asciiTheme="majorHAnsi" w:hAnsiTheme="majorHAnsi"/>
          <w:lang w:val="en-US"/>
        </w:rPr>
      </w:pPr>
    </w:p>
    <w:p w14:paraId="3EDD97AE" w14:textId="77777777" w:rsidR="00EA1F9D" w:rsidRPr="00AE2A6F" w:rsidRDefault="001C5042"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lastRenderedPageBreak/>
        <w:t xml:space="preserve">GCF hereby covenants to pay the Contractor in consideration of the </w:t>
      </w:r>
      <w:r w:rsidR="000165D1" w:rsidRPr="00AE2A6F">
        <w:rPr>
          <w:rStyle w:val="FontStyle13"/>
          <w:rFonts w:asciiTheme="majorHAnsi" w:hAnsiTheme="majorHAnsi"/>
          <w:lang w:val="en-US" w:eastAsia="en-US"/>
        </w:rPr>
        <w:t xml:space="preserve">performance </w:t>
      </w:r>
      <w:r w:rsidRPr="00AE2A6F">
        <w:rPr>
          <w:rStyle w:val="FontStyle13"/>
          <w:rFonts w:asciiTheme="majorHAnsi" w:hAnsiTheme="majorHAnsi"/>
          <w:lang w:val="en-US" w:eastAsia="en-US"/>
        </w:rPr>
        <w:t>and completion of Services and subject to the terms and cond</w:t>
      </w:r>
      <w:r w:rsidR="005B6FD2" w:rsidRPr="00AE2A6F">
        <w:rPr>
          <w:rStyle w:val="FontStyle13"/>
          <w:rFonts w:asciiTheme="majorHAnsi" w:hAnsiTheme="majorHAnsi"/>
          <w:lang w:val="en-US" w:eastAsia="en-US"/>
        </w:rPr>
        <w:t xml:space="preserve">itions set forth in this </w:t>
      </w:r>
      <w:r w:rsidR="00EA1F9D" w:rsidRPr="00AE2A6F">
        <w:rPr>
          <w:rStyle w:val="FontStyle13"/>
          <w:rFonts w:asciiTheme="majorHAnsi" w:hAnsiTheme="majorHAnsi"/>
          <w:lang w:val="en-US" w:eastAsia="en-US"/>
        </w:rPr>
        <w:t>Contract</w:t>
      </w:r>
      <w:r w:rsidR="00936490" w:rsidRPr="00AE2A6F">
        <w:rPr>
          <w:rStyle w:val="FontStyle13"/>
          <w:rFonts w:asciiTheme="majorHAnsi" w:hAnsiTheme="majorHAnsi"/>
          <w:lang w:val="en-US" w:eastAsia="en-US"/>
        </w:rPr>
        <w:t>, the</w:t>
      </w:r>
      <w:r w:rsidR="005B6FD2" w:rsidRPr="00AE2A6F">
        <w:rPr>
          <w:rStyle w:val="FontStyle13"/>
          <w:rFonts w:asciiTheme="majorHAnsi" w:hAnsiTheme="majorHAnsi"/>
          <w:lang w:val="en-US" w:eastAsia="en-US"/>
        </w:rPr>
        <w:t xml:space="preserve"> Contract </w:t>
      </w:r>
      <w:r w:rsidRPr="00AE2A6F">
        <w:rPr>
          <w:rStyle w:val="FontStyle13"/>
          <w:rFonts w:asciiTheme="majorHAnsi" w:hAnsiTheme="majorHAnsi"/>
          <w:lang w:val="en-US" w:eastAsia="en-US"/>
        </w:rPr>
        <w:t xml:space="preserve">Price or such other sum as may become </w:t>
      </w:r>
      <w:r w:rsidR="000165D1" w:rsidRPr="00AE2A6F">
        <w:rPr>
          <w:rStyle w:val="FontStyle13"/>
          <w:rFonts w:asciiTheme="majorHAnsi" w:hAnsiTheme="majorHAnsi"/>
          <w:lang w:val="en-US" w:eastAsia="en-US"/>
        </w:rPr>
        <w:t xml:space="preserve">due and </w:t>
      </w:r>
      <w:r w:rsidRPr="00AE2A6F">
        <w:rPr>
          <w:rStyle w:val="FontStyle13"/>
          <w:rFonts w:asciiTheme="majorHAnsi" w:hAnsiTheme="majorHAnsi"/>
          <w:lang w:val="en-US" w:eastAsia="en-US"/>
        </w:rPr>
        <w:t xml:space="preserve">payable under the provisions of the </w:t>
      </w:r>
      <w:r w:rsidR="00EA1F9D" w:rsidRPr="00AE2A6F">
        <w:rPr>
          <w:rStyle w:val="FontStyle13"/>
          <w:rFonts w:asciiTheme="majorHAnsi" w:hAnsiTheme="majorHAnsi"/>
          <w:lang w:val="en-US" w:eastAsia="en-US"/>
        </w:rPr>
        <w:t>Contract</w:t>
      </w:r>
      <w:r w:rsidR="005B6FD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at the times and in the m</w:t>
      </w:r>
      <w:r w:rsidR="005B6FD2" w:rsidRPr="00AE2A6F">
        <w:rPr>
          <w:rStyle w:val="FontStyle13"/>
          <w:rFonts w:asciiTheme="majorHAnsi" w:hAnsiTheme="majorHAnsi"/>
          <w:lang w:val="en-US" w:eastAsia="en-US"/>
        </w:rPr>
        <w:t xml:space="preserve">anner prescribed by the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p>
    <w:p w14:paraId="5610D04B" w14:textId="77777777" w:rsidR="00EA1F9D" w:rsidRPr="00AE2A6F" w:rsidRDefault="00EA1F9D" w:rsidP="00EA1F9D">
      <w:pPr>
        <w:pStyle w:val="ListParagraph"/>
        <w:rPr>
          <w:rStyle w:val="FontStyle13"/>
          <w:rFonts w:asciiTheme="majorHAnsi" w:hAnsiTheme="majorHAnsi"/>
          <w:lang w:val="en-US"/>
        </w:rPr>
      </w:pPr>
    </w:p>
    <w:p w14:paraId="5E139E2B" w14:textId="77777777" w:rsidR="00EA1F9D" w:rsidRPr="00AE2A6F" w:rsidRDefault="00EA1F9D"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This Contract constitutes the entire agreement and understanding of the Parties with respect to its subject matter and supersedes all oral communication and prior writings with respect thereto, other than those writings expressly referred to or incorporated into this Contract.</w:t>
      </w:r>
    </w:p>
    <w:p w14:paraId="31A7B80E" w14:textId="77777777" w:rsidR="001C5042" w:rsidRPr="00AE2A6F" w:rsidRDefault="001C5042" w:rsidP="001C5042">
      <w:pPr>
        <w:pStyle w:val="Style5"/>
        <w:widowControl/>
        <w:spacing w:line="240" w:lineRule="exact"/>
        <w:rPr>
          <w:rFonts w:asciiTheme="majorHAnsi" w:hAnsiTheme="majorHAnsi"/>
          <w:sz w:val="20"/>
          <w:szCs w:val="20"/>
        </w:rPr>
      </w:pPr>
    </w:p>
    <w:p w14:paraId="0A4CC229" w14:textId="0DEEF3C3" w:rsidR="001C5042" w:rsidRPr="00233216" w:rsidRDefault="004249FA" w:rsidP="001C5042">
      <w:pPr>
        <w:pStyle w:val="Style5"/>
        <w:widowControl/>
        <w:spacing w:before="5"/>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t xml:space="preserve">IN WITNESS </w:t>
      </w:r>
      <w:r w:rsidR="0074053F" w:rsidRPr="0074053F">
        <w:rPr>
          <w:rStyle w:val="CommentReference"/>
          <w:rFonts w:asciiTheme="majorHAnsi" w:eastAsia="Times New Roman" w:hAnsiTheme="majorHAnsi" w:cs="Times New Roman"/>
          <w:sz w:val="20"/>
          <w:szCs w:val="20"/>
          <w:lang w:eastAsia="en-US"/>
        </w:rPr>
        <w:t>WHEREOF</w:t>
      </w:r>
      <w:r w:rsidRPr="0074053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the Parties hereto, acting through their </w:t>
      </w:r>
      <w:proofErr w:type="spellStart"/>
      <w:r w:rsidRPr="00AE2A6F">
        <w:rPr>
          <w:rStyle w:val="FontStyle13"/>
          <w:rFonts w:asciiTheme="majorHAnsi" w:hAnsiTheme="majorHAnsi"/>
          <w:lang w:val="en-US" w:eastAsia="en-US"/>
        </w:rPr>
        <w:t>respresentatives</w:t>
      </w:r>
      <w:proofErr w:type="spellEnd"/>
      <w:r w:rsidRPr="00AE2A6F">
        <w:rPr>
          <w:rStyle w:val="FontStyle13"/>
          <w:rFonts w:asciiTheme="majorHAnsi" w:hAnsiTheme="majorHAnsi"/>
          <w:lang w:val="en-US" w:eastAsia="en-US"/>
        </w:rPr>
        <w:t xml:space="preserve"> thereunto duly authorized, have caused this Contract to be signed in their respective names as of the dat</w:t>
      </w:r>
      <w:r w:rsidR="00D82022" w:rsidRPr="00AE2A6F">
        <w:rPr>
          <w:rStyle w:val="FontStyle13"/>
          <w:rFonts w:asciiTheme="majorHAnsi" w:hAnsiTheme="majorHAnsi"/>
          <w:lang w:val="en-US" w:eastAsia="en-US"/>
        </w:rPr>
        <w:t>e below written and for this Contract</w:t>
      </w:r>
      <w:r w:rsidRPr="00AE2A6F">
        <w:rPr>
          <w:rStyle w:val="FontStyle13"/>
          <w:rFonts w:asciiTheme="majorHAnsi" w:hAnsiTheme="majorHAnsi"/>
          <w:lang w:val="en-US" w:eastAsia="en-US"/>
        </w:rPr>
        <w:t xml:space="preserve"> to be executed with effect from the date above writte</w:t>
      </w:r>
      <w:r w:rsidR="0084610D">
        <w:rPr>
          <w:rStyle w:val="FontStyle13"/>
          <w:rFonts w:asciiTheme="majorHAnsi" w:hAnsiTheme="majorHAnsi"/>
          <w:lang w:val="en-US" w:eastAsia="en-US"/>
        </w:rPr>
        <w:t>n.</w:t>
      </w:r>
    </w:p>
    <w:p w14:paraId="3DC166E7" w14:textId="77777777" w:rsidR="001C5042" w:rsidRDefault="001C5042" w:rsidP="001C5042">
      <w:pPr>
        <w:pStyle w:val="Style5"/>
        <w:widowControl/>
        <w:spacing w:line="240" w:lineRule="exact"/>
        <w:jc w:val="left"/>
        <w:rPr>
          <w:rFonts w:asciiTheme="majorHAnsi" w:hAnsiTheme="majorHAnsi"/>
          <w:sz w:val="20"/>
          <w:szCs w:val="20"/>
          <w:lang w:val="en-US" w:eastAsia="ko-KR"/>
        </w:rPr>
      </w:pPr>
    </w:p>
    <w:p w14:paraId="3F9574C0"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63ACB281"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7348E703"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4ED34A5C"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1AD89765" w14:textId="77777777" w:rsidR="00BC1748" w:rsidRPr="00AE2A6F" w:rsidRDefault="00BC1748" w:rsidP="001C5042">
      <w:pPr>
        <w:pStyle w:val="Style5"/>
        <w:widowControl/>
        <w:spacing w:line="240" w:lineRule="exact"/>
        <w:jc w:val="left"/>
        <w:rPr>
          <w:rFonts w:asciiTheme="majorHAnsi" w:hAnsiTheme="majorHAnsi"/>
          <w:sz w:val="20"/>
          <w:szCs w:val="20"/>
          <w:lang w:val="en-US" w:eastAsia="ko-KR"/>
        </w:rPr>
      </w:pPr>
    </w:p>
    <w:p w14:paraId="0234CDB8" w14:textId="77777777" w:rsidR="00BC1748" w:rsidRPr="00BC1748" w:rsidRDefault="00BC1748" w:rsidP="00BC1748">
      <w:pPr>
        <w:pStyle w:val="Style5"/>
        <w:widowControl/>
        <w:spacing w:before="29" w:line="240" w:lineRule="auto"/>
        <w:jc w:val="left"/>
        <w:rPr>
          <w:rStyle w:val="FontStyle13"/>
          <w:rFonts w:asciiTheme="majorHAnsi" w:hAnsiTheme="majorHAnsi"/>
          <w:b/>
          <w:lang w:val="en-US" w:eastAsia="en-US"/>
        </w:rPr>
      </w:pPr>
      <w:r w:rsidRPr="00BC1748">
        <w:rPr>
          <w:rFonts w:asciiTheme="majorHAnsi" w:hAnsiTheme="majorHAnsi"/>
          <w:b/>
          <w:sz w:val="20"/>
          <w:szCs w:val="20"/>
          <w:lang w:val="en-US"/>
        </w:rPr>
        <w:t>F</w:t>
      </w:r>
      <w:r w:rsidRPr="00BC1748">
        <w:rPr>
          <w:rStyle w:val="FontStyle13"/>
          <w:rFonts w:asciiTheme="majorHAnsi" w:hAnsiTheme="majorHAnsi"/>
          <w:b/>
          <w:lang w:val="en-US" w:eastAsia="en-US"/>
        </w:rPr>
        <w:t>or and on behalf of the GCF</w:t>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t>For and on behalf of the Contractor</w:t>
      </w:r>
    </w:p>
    <w:p w14:paraId="3EC4BF05" w14:textId="77777777" w:rsidR="00A05762" w:rsidRPr="00AE2A6F" w:rsidRDefault="00A05762" w:rsidP="00A05762">
      <w:pPr>
        <w:pStyle w:val="Style5"/>
        <w:widowControl/>
        <w:spacing w:line="240" w:lineRule="exact"/>
        <w:jc w:val="left"/>
        <w:rPr>
          <w:rFonts w:asciiTheme="majorHAnsi" w:hAnsiTheme="majorHAnsi"/>
          <w:sz w:val="20"/>
          <w:szCs w:val="20"/>
        </w:rPr>
      </w:pPr>
    </w:p>
    <w:p w14:paraId="1CE0FEFC"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Signed by</w:t>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Pr="00AE2A6F">
        <w:rPr>
          <w:rStyle w:val="FontStyle13"/>
          <w:rFonts w:asciiTheme="majorHAnsi" w:hAnsiTheme="majorHAnsi"/>
          <w:lang w:val="en-US" w:eastAsia="en-US"/>
        </w:rPr>
        <w:t xml:space="preserve">Signed by </w:t>
      </w:r>
    </w:p>
    <w:p w14:paraId="7EA2BDB2"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p>
    <w:p w14:paraId="44543FB0" w14:textId="77777777" w:rsidR="001C5042" w:rsidRPr="00AE2A6F" w:rsidRDefault="005B6FD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___________________</w:t>
      </w:r>
      <w:r w:rsidR="00BC1748">
        <w:rPr>
          <w:rStyle w:val="FontStyle13"/>
          <w:rFonts w:asciiTheme="majorHAnsi" w:hAnsiTheme="majorHAnsi"/>
          <w:lang w:val="en-US" w:eastAsia="en-US"/>
        </w:rPr>
        <w:t>______________</w:t>
      </w:r>
      <w:r w:rsidRPr="00AE2A6F">
        <w:rPr>
          <w:rStyle w:val="FontStyle13"/>
          <w:rFonts w:asciiTheme="majorHAnsi" w:hAnsiTheme="majorHAnsi"/>
          <w:lang w:val="en-US" w:eastAsia="en-US"/>
        </w:rPr>
        <w:tab/>
      </w:r>
      <w:r w:rsidR="00BC1748">
        <w:rPr>
          <w:rStyle w:val="FontStyle13"/>
          <w:rFonts w:asciiTheme="majorHAnsi" w:hAnsiTheme="majorHAnsi"/>
          <w:lang w:val="en-US" w:eastAsia="en-US"/>
        </w:rPr>
        <w:tab/>
      </w:r>
      <w:r w:rsidR="00BC1748">
        <w:rPr>
          <w:rStyle w:val="FontStyle13"/>
          <w:rFonts w:asciiTheme="majorHAnsi" w:hAnsiTheme="majorHAnsi"/>
          <w:lang w:val="en-US" w:eastAsia="en-US"/>
        </w:rPr>
        <w:tab/>
      </w:r>
      <w:r w:rsidR="000850D9" w:rsidRPr="00AE2A6F">
        <w:rPr>
          <w:rStyle w:val="FontStyle13"/>
          <w:rFonts w:asciiTheme="majorHAnsi" w:hAnsiTheme="majorHAnsi"/>
          <w:lang w:val="en-US" w:eastAsia="en-US"/>
        </w:rPr>
        <w:t>_______________</w:t>
      </w:r>
      <w:r w:rsidR="00D82022" w:rsidRPr="00AE2A6F">
        <w:rPr>
          <w:rStyle w:val="FontStyle13"/>
          <w:rFonts w:asciiTheme="majorHAnsi" w:hAnsiTheme="majorHAnsi"/>
          <w:lang w:val="en-US" w:eastAsia="en-US"/>
        </w:rPr>
        <w:t>__</w:t>
      </w:r>
      <w:r w:rsidR="00BC1748">
        <w:rPr>
          <w:rStyle w:val="FontStyle13"/>
          <w:rFonts w:asciiTheme="majorHAnsi" w:hAnsiTheme="majorHAnsi"/>
          <w:lang w:val="en-US" w:eastAsia="en-US"/>
        </w:rPr>
        <w:t>________________</w:t>
      </w:r>
    </w:p>
    <w:p w14:paraId="6F1C1DAC"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[NAME]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[NAME]</w:t>
      </w:r>
    </w:p>
    <w:p w14:paraId="24AB4E6A"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[TITLE]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[TITLE]</w:t>
      </w:r>
    </w:p>
    <w:p w14:paraId="5AEC06F5" w14:textId="77777777" w:rsidR="001C5042" w:rsidRPr="00AE2A6F" w:rsidRDefault="00A0576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p>
    <w:p w14:paraId="2BD3C5AA"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652CA5E" w14:textId="77777777" w:rsidR="001C5042" w:rsidRPr="00AE2A6F" w:rsidRDefault="00BC1748" w:rsidP="00A05762">
      <w:pPr>
        <w:pStyle w:val="Style5"/>
        <w:widowControl/>
        <w:spacing w:before="29" w:line="240" w:lineRule="auto"/>
        <w:jc w:val="left"/>
        <w:rPr>
          <w:rStyle w:val="FontStyle13"/>
          <w:rFonts w:asciiTheme="majorHAnsi" w:hAnsiTheme="majorHAnsi"/>
          <w:lang w:val="en-US" w:eastAsia="en-US"/>
        </w:rPr>
      </w:pPr>
      <w:r>
        <w:rPr>
          <w:rStyle w:val="FontStyle13"/>
          <w:rFonts w:asciiTheme="majorHAnsi" w:hAnsiTheme="majorHAnsi"/>
          <w:lang w:val="en-US" w:eastAsia="en-US"/>
        </w:rPr>
        <w:t>Date: __________________________</w:t>
      </w:r>
      <w:r>
        <w:rPr>
          <w:rStyle w:val="FontStyle13"/>
          <w:rFonts w:asciiTheme="majorHAnsi" w:hAnsiTheme="majorHAnsi"/>
          <w:lang w:val="en-US" w:eastAsia="en-US"/>
        </w:rPr>
        <w:tab/>
      </w:r>
      <w:r>
        <w:rPr>
          <w:rStyle w:val="FontStyle13"/>
          <w:rFonts w:asciiTheme="majorHAnsi" w:hAnsiTheme="majorHAnsi"/>
          <w:lang w:val="en-US" w:eastAsia="en-US"/>
        </w:rPr>
        <w:tab/>
      </w:r>
      <w:r>
        <w:rPr>
          <w:rStyle w:val="FontStyle13"/>
          <w:rFonts w:asciiTheme="majorHAnsi" w:hAnsiTheme="majorHAnsi"/>
          <w:lang w:val="en-US" w:eastAsia="en-US"/>
        </w:rPr>
        <w:tab/>
        <w:t>Date: ___________________________</w:t>
      </w:r>
    </w:p>
    <w:p w14:paraId="612A8084" w14:textId="77777777" w:rsidR="008B7611" w:rsidRPr="00AE2A6F" w:rsidRDefault="008B7611" w:rsidP="00A05762">
      <w:pPr>
        <w:pStyle w:val="Style5"/>
        <w:widowControl/>
        <w:spacing w:before="29" w:line="240" w:lineRule="auto"/>
        <w:jc w:val="left"/>
        <w:rPr>
          <w:rStyle w:val="FontStyle13"/>
          <w:rFonts w:asciiTheme="majorHAnsi" w:hAnsiTheme="majorHAnsi"/>
          <w:lang w:val="en-US" w:eastAsia="en-US"/>
        </w:rPr>
      </w:pPr>
    </w:p>
    <w:p w14:paraId="36913846"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C28939E"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3BB40B76" w14:textId="77777777" w:rsidR="0045126D" w:rsidRDefault="0045126D" w:rsidP="00A05762">
      <w:pPr>
        <w:pStyle w:val="Style5"/>
        <w:widowControl/>
        <w:spacing w:before="29" w:line="240" w:lineRule="auto"/>
        <w:jc w:val="left"/>
        <w:rPr>
          <w:rStyle w:val="FontStyle13"/>
          <w:rFonts w:asciiTheme="majorHAnsi" w:hAnsiTheme="majorHAnsi"/>
          <w:lang w:val="en-US" w:eastAsia="en-US"/>
        </w:rPr>
        <w:sectPr w:rsidR="0045126D" w:rsidSect="004249FA">
          <w:pgSz w:w="11906" w:h="16838" w:code="9"/>
          <w:pgMar w:top="1872" w:right="1440" w:bottom="1152" w:left="1440" w:header="720" w:footer="1152" w:gutter="0"/>
          <w:cols w:space="720"/>
          <w:noEndnote/>
          <w:titlePg/>
          <w:docGrid w:linePitch="299"/>
        </w:sectPr>
      </w:pPr>
    </w:p>
    <w:p w14:paraId="05287979" w14:textId="3C6138D9" w:rsidR="001C5042" w:rsidRPr="00EE6436" w:rsidRDefault="0045126D" w:rsidP="00EE6436">
      <w:pPr>
        <w:pStyle w:val="Style5"/>
        <w:widowControl/>
        <w:spacing w:before="29" w:line="240" w:lineRule="auto"/>
        <w:jc w:val="center"/>
        <w:rPr>
          <w:rStyle w:val="FontStyle13"/>
          <w:rFonts w:asciiTheme="majorHAnsi" w:hAnsiTheme="majorHAnsi"/>
          <w:b/>
          <w:lang w:val="en-US" w:eastAsia="en-US"/>
        </w:rPr>
      </w:pPr>
      <w:r w:rsidRPr="00EE6436">
        <w:rPr>
          <w:rStyle w:val="FontStyle13"/>
          <w:rFonts w:asciiTheme="majorHAnsi" w:hAnsiTheme="majorHAnsi"/>
          <w:b/>
          <w:lang w:val="en-US" w:eastAsia="en-US"/>
        </w:rPr>
        <w:lastRenderedPageBreak/>
        <w:t xml:space="preserve">APPENDIX </w:t>
      </w:r>
      <w:r w:rsidR="00167476">
        <w:rPr>
          <w:rStyle w:val="FontStyle13"/>
          <w:rFonts w:asciiTheme="majorHAnsi" w:hAnsiTheme="majorHAnsi"/>
          <w:b/>
          <w:lang w:val="en-US" w:eastAsia="en-US"/>
        </w:rPr>
        <w:t>I</w:t>
      </w:r>
    </w:p>
    <w:p w14:paraId="3FA023C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SPECIAL CONDITIONS OF CONTRACT</w:t>
      </w:r>
    </w:p>
    <w:p w14:paraId="7D88C3AE"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[PROCUREMENT OF SERVICES AND RELATED GOODS]</w:t>
      </w:r>
    </w:p>
    <w:p w14:paraId="02C7F43C" w14:textId="77777777" w:rsidR="0045126D" w:rsidRPr="008F675F" w:rsidRDefault="0045126D" w:rsidP="0045126D">
      <w:pPr>
        <w:pStyle w:val="Style1"/>
        <w:widowControl/>
        <w:ind w:right="-72"/>
        <w:rPr>
          <w:rStyle w:val="FontStyle17"/>
          <w:rFonts w:asciiTheme="majorHAnsi" w:hAnsiTheme="majorHAnsi"/>
          <w:lang w:val="en-US" w:eastAsia="en-US"/>
        </w:rPr>
      </w:pPr>
    </w:p>
    <w:p w14:paraId="4BF1456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Contract No. ________________</w:t>
      </w:r>
    </w:p>
    <w:p w14:paraId="4D2F9504" w14:textId="7882EE0F" w:rsidR="0045126D" w:rsidRPr="008F675F" w:rsidRDefault="0045126D" w:rsidP="0045126D">
      <w:pPr>
        <w:pStyle w:val="Style1"/>
        <w:widowControl/>
        <w:ind w:right="-72"/>
        <w:rPr>
          <w:rStyle w:val="FontStyle17"/>
          <w:rFonts w:asciiTheme="majorHAnsi" w:hAnsiTheme="majorHAnsi"/>
          <w:lang w:val="en-US" w:eastAsia="ko-KR"/>
        </w:rPr>
      </w:pPr>
      <w:r w:rsidRPr="008F675F">
        <w:rPr>
          <w:rStyle w:val="FontStyle17"/>
          <w:rFonts w:asciiTheme="majorHAnsi" w:hAnsiTheme="majorHAnsi"/>
          <w:lang w:val="en-US" w:eastAsia="en-US"/>
        </w:rPr>
        <w:t>Nature of Service:</w:t>
      </w:r>
      <w:r w:rsidR="008B22F7" w:rsidRPr="008B22F7">
        <w:rPr>
          <w:rFonts w:ascii="Times New Roman" w:eastAsia="Cambria" w:hAnsi="Times New Roman" w:cs="Times New Roman"/>
          <w:b/>
          <w:color w:val="000000" w:themeColor="text1"/>
          <w:sz w:val="22"/>
          <w:szCs w:val="22"/>
          <w:lang w:val="en-US" w:eastAsia="en-US"/>
        </w:rPr>
        <w:t xml:space="preserve"> </w:t>
      </w:r>
      <w:r w:rsidR="008B22F7" w:rsidRPr="008B22F7">
        <w:rPr>
          <w:rFonts w:asciiTheme="majorHAnsi" w:hAnsiTheme="majorHAnsi"/>
          <w:b/>
          <w:color w:val="000000"/>
          <w:sz w:val="20"/>
          <w:szCs w:val="20"/>
          <w:lang w:val="en-US" w:eastAsia="en-US"/>
        </w:rPr>
        <w:t>Creation of Replenishment Communications Campaign</w:t>
      </w:r>
      <w:r w:rsidRPr="008F675F">
        <w:rPr>
          <w:rStyle w:val="FontStyle17"/>
          <w:rFonts w:asciiTheme="majorHAnsi" w:hAnsiTheme="majorHAnsi"/>
          <w:lang w:val="en-US" w:eastAsia="en-US"/>
        </w:rPr>
        <w:t xml:space="preserve"> </w:t>
      </w:r>
      <w:r w:rsidR="00653562" w:rsidRPr="00CF383B">
        <w:rPr>
          <w:rFonts w:asciiTheme="majorHAnsi" w:hAnsiTheme="majorHAnsi"/>
          <w:color w:val="000000" w:themeColor="text1"/>
          <w:sz w:val="20"/>
          <w:szCs w:val="20"/>
          <w:lang w:val="en-US" w:eastAsia="en-US"/>
        </w:rPr>
        <w:t xml:space="preserve"> </w:t>
      </w:r>
    </w:p>
    <w:p w14:paraId="3574A348" w14:textId="77777777" w:rsidR="0045126D" w:rsidRPr="008F675F" w:rsidRDefault="0045126D" w:rsidP="0045126D">
      <w:pPr>
        <w:pStyle w:val="Style2"/>
        <w:widowControl/>
        <w:spacing w:line="240" w:lineRule="exact"/>
        <w:rPr>
          <w:rFonts w:asciiTheme="majorHAnsi" w:hAnsiTheme="majorHAnsi"/>
          <w:sz w:val="20"/>
          <w:szCs w:val="20"/>
        </w:rPr>
      </w:pPr>
    </w:p>
    <w:p w14:paraId="56A8D00E"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Style w:val="FontStyle18"/>
          <w:rFonts w:asciiTheme="majorHAnsi" w:hAnsiTheme="majorHAnsi"/>
          <w:b/>
          <w:lang w:val="en-US"/>
        </w:rPr>
      </w:pPr>
      <w:r w:rsidRPr="008F675F">
        <w:rPr>
          <w:rStyle w:val="FontStyle18"/>
          <w:rFonts w:asciiTheme="majorHAnsi" w:hAnsiTheme="majorHAnsi"/>
          <w:b/>
          <w:lang w:val="en-US"/>
        </w:rPr>
        <w:t>GENERAL CONDITIONS OF CONTRACT; DEFINITIONS</w:t>
      </w:r>
    </w:p>
    <w:p w14:paraId="25428D31" w14:textId="77777777" w:rsidR="0045126D" w:rsidRPr="008F675F" w:rsidRDefault="0045126D" w:rsidP="0045126D">
      <w:pPr>
        <w:pStyle w:val="Style4"/>
        <w:widowControl/>
        <w:tabs>
          <w:tab w:val="left" w:pos="1080"/>
        </w:tabs>
        <w:spacing w:line="240" w:lineRule="auto"/>
        <w:ind w:left="1080"/>
        <w:rPr>
          <w:rStyle w:val="FontStyle18"/>
          <w:rFonts w:asciiTheme="majorHAnsi" w:hAnsiTheme="majorHAnsi"/>
        </w:rPr>
      </w:pPr>
    </w:p>
    <w:p w14:paraId="052F5E0E"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bidi="ar-AE"/>
        </w:rPr>
        <w:t>The following Special Conditions of Contract (“SCC”) shall supplement the General Conditions of Contract (“GCC”). Whenever there is conflict, the provisions herein shall prevail over those in the GCC.</w:t>
      </w:r>
    </w:p>
    <w:p w14:paraId="0537FCF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terms defined in the GCC shall have the respective meanings therein set forth unless modified herein or the context otherwise requires. Additional terms used in this Contract shall have the following meaning:</w:t>
      </w:r>
    </w:p>
    <w:p w14:paraId="4FF0DE02" w14:textId="085EAAEF" w:rsidR="0045126D" w:rsidRPr="008F675F" w:rsidRDefault="0045126D" w:rsidP="004561EB">
      <w:pPr>
        <w:pStyle w:val="Style9"/>
        <w:widowControl/>
        <w:numPr>
          <w:ilvl w:val="0"/>
          <w:numId w:val="3"/>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w:t>
      </w:r>
      <w:proofErr w:type="spellStart"/>
      <w:r w:rsidRPr="008F675F">
        <w:rPr>
          <w:rStyle w:val="FontStyle17"/>
          <w:rFonts w:asciiTheme="majorHAnsi" w:hAnsiTheme="majorHAnsi"/>
          <w:lang w:val="en-US" w:eastAsia="en-US"/>
        </w:rPr>
        <w:t>Authorised</w:t>
      </w:r>
      <w:proofErr w:type="spellEnd"/>
      <w:r w:rsidRPr="008F675F">
        <w:rPr>
          <w:rStyle w:val="FontStyle17"/>
          <w:rFonts w:asciiTheme="majorHAnsi" w:hAnsiTheme="majorHAnsi"/>
          <w:lang w:val="en-US" w:eastAsia="en-US"/>
        </w:rPr>
        <w:t xml:space="preserve"> Representative” means, in respect of each Party, the person identified as such in accordance with Clause </w:t>
      </w:r>
      <w:r w:rsidRPr="008F675F">
        <w:rPr>
          <w:rStyle w:val="FontStyle17"/>
          <w:rFonts w:asciiTheme="majorHAnsi" w:hAnsiTheme="majorHAnsi"/>
          <w:b/>
          <w:lang w:val="en-US" w:eastAsia="en-US"/>
        </w:rPr>
        <w:fldChar w:fldCharType="begin"/>
      </w:r>
      <w:r w:rsidRPr="008F675F">
        <w:rPr>
          <w:rStyle w:val="FontStyle17"/>
          <w:rFonts w:asciiTheme="majorHAnsi" w:hAnsiTheme="majorHAnsi"/>
          <w:lang w:val="en-US" w:eastAsia="en-US"/>
        </w:rPr>
        <w:instrText xml:space="preserve"> REF _Ref442099485 \r \h  \* MERGEFORMAT </w:instrText>
      </w:r>
      <w:r w:rsidRPr="008F675F">
        <w:rPr>
          <w:rStyle w:val="FontStyle17"/>
          <w:rFonts w:asciiTheme="majorHAnsi" w:hAnsiTheme="majorHAnsi"/>
          <w:b/>
          <w:lang w:val="en-US" w:eastAsia="en-US"/>
        </w:rPr>
      </w:r>
      <w:r w:rsidRPr="008F675F">
        <w:rPr>
          <w:rStyle w:val="FontStyle17"/>
          <w:rFonts w:asciiTheme="majorHAnsi" w:hAnsiTheme="majorHAnsi"/>
          <w:b/>
          <w:lang w:val="en-US" w:eastAsia="en-US"/>
        </w:rPr>
        <w:fldChar w:fldCharType="separate"/>
      </w:r>
      <w:r w:rsidR="00A7299E">
        <w:rPr>
          <w:rStyle w:val="FontStyle17"/>
          <w:rFonts w:asciiTheme="majorHAnsi" w:hAnsiTheme="majorHAnsi"/>
          <w:lang w:val="en-US" w:eastAsia="en-US"/>
        </w:rPr>
        <w:t>3</w:t>
      </w:r>
      <w:r w:rsidRPr="008F675F">
        <w:rPr>
          <w:rStyle w:val="FontStyle17"/>
          <w:rFonts w:asciiTheme="majorHAnsi" w:hAnsiTheme="majorHAnsi"/>
          <w:b/>
          <w:lang w:val="en-US" w:eastAsia="en-US"/>
        </w:rPr>
        <w:fldChar w:fldCharType="end"/>
      </w:r>
      <w:r w:rsidRPr="008F675F">
        <w:rPr>
          <w:rStyle w:val="FontStyle17"/>
          <w:rFonts w:asciiTheme="majorHAnsi" w:hAnsiTheme="majorHAnsi"/>
          <w:lang w:val="en-US" w:eastAsia="en-US"/>
        </w:rPr>
        <w:t>.</w:t>
      </w:r>
    </w:p>
    <w:p w14:paraId="6681CEBD" w14:textId="77777777" w:rsidR="0045126D" w:rsidRPr="008F675F" w:rsidRDefault="0045126D" w:rsidP="004561EB">
      <w:pPr>
        <w:pStyle w:val="Style9"/>
        <w:widowControl/>
        <w:numPr>
          <w:ilvl w:val="0"/>
          <w:numId w:val="3"/>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w:t>
      </w:r>
      <w:r w:rsidRPr="008F675F">
        <w:rPr>
          <w:rStyle w:val="FontStyle17"/>
          <w:rFonts w:asciiTheme="majorHAnsi" w:hAnsiTheme="majorHAnsi"/>
          <w:i/>
          <w:lang w:val="en-US" w:eastAsia="en-US"/>
        </w:rPr>
        <w:t>list any other capitalized terms that are not defined in the GCC</w:t>
      </w:r>
      <w:r w:rsidRPr="008F675F">
        <w:rPr>
          <w:rStyle w:val="FontStyle17"/>
          <w:rFonts w:asciiTheme="majorHAnsi" w:hAnsiTheme="majorHAnsi"/>
          <w:lang w:val="en-US" w:eastAsia="en-US"/>
        </w:rPr>
        <w:t>]</w:t>
      </w:r>
    </w:p>
    <w:p w14:paraId="1CE5049A" w14:textId="77777777" w:rsidR="0045126D" w:rsidRPr="008F675F" w:rsidRDefault="0045126D" w:rsidP="0045126D">
      <w:pPr>
        <w:pStyle w:val="Style9"/>
        <w:widowControl/>
        <w:tabs>
          <w:tab w:val="left" w:pos="1890"/>
        </w:tabs>
        <w:rPr>
          <w:rStyle w:val="FontStyle17"/>
          <w:rFonts w:asciiTheme="majorHAnsi" w:hAnsiTheme="majorHAnsi"/>
          <w:b/>
          <w:lang w:val="en-US" w:eastAsia="en-US"/>
        </w:rPr>
      </w:pPr>
    </w:p>
    <w:p w14:paraId="18EE368E" w14:textId="77777777" w:rsidR="0045126D" w:rsidRPr="008F675F" w:rsidRDefault="0045126D" w:rsidP="0045126D">
      <w:pPr>
        <w:spacing w:after="2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[1.3</w:t>
      </w:r>
      <w:r w:rsidRPr="008F675F">
        <w:rPr>
          <w:rFonts w:asciiTheme="majorHAnsi" w:eastAsia="SimSun" w:hAnsiTheme="majorHAnsi"/>
          <w:sz w:val="20"/>
          <w:lang w:val="en-US" w:bidi="ar-AE"/>
        </w:rPr>
        <w:tab/>
        <w:t>The GCC are modified as set forth below and all other terms and conditions of the GCC shall remain in full force and effect as provided therein.</w:t>
      </w:r>
    </w:p>
    <w:p w14:paraId="05AF9851" w14:textId="77777777" w:rsidR="0045126D" w:rsidRPr="008F675F" w:rsidRDefault="0045126D" w:rsidP="0045126D">
      <w:pPr>
        <w:spacing w:after="240"/>
        <w:ind w:left="540"/>
        <w:jc w:val="both"/>
        <w:outlineLvl w:val="1"/>
        <w:rPr>
          <w:rFonts w:asciiTheme="majorHAnsi" w:eastAsia="SimSun" w:hAnsiTheme="majorHAnsi"/>
          <w:bCs/>
          <w:sz w:val="20"/>
          <w:lang w:bidi="ar-AE"/>
        </w:rPr>
      </w:pPr>
      <w:r w:rsidRPr="008F675F">
        <w:rPr>
          <w:rFonts w:asciiTheme="majorHAnsi" w:eastAsia="SimSun" w:hAnsiTheme="majorHAnsi"/>
          <w:sz w:val="20"/>
          <w:lang w:val="en-US" w:bidi="ar-AE"/>
        </w:rPr>
        <w:t>(a)</w:t>
      </w:r>
      <w:r w:rsidRPr="008F675F">
        <w:rPr>
          <w:rFonts w:asciiTheme="majorHAnsi" w:eastAsia="SimSun" w:hAnsiTheme="majorHAnsi"/>
          <w:sz w:val="20"/>
          <w:lang w:val="en-US" w:bidi="ar-AE"/>
        </w:rPr>
        <w:tab/>
      </w:r>
      <w:r w:rsidRPr="008F675F">
        <w:rPr>
          <w:rFonts w:asciiTheme="majorHAnsi" w:eastAsia="SimSun" w:hAnsiTheme="majorHAnsi"/>
          <w:b/>
          <w:i/>
          <w:sz w:val="20"/>
          <w:lang w:val="en-US" w:bidi="ar-AE"/>
        </w:rPr>
        <w:t>list any modifications to the GCC, if any.</w:t>
      </w:r>
      <w:r w:rsidRPr="008F675F">
        <w:rPr>
          <w:rFonts w:asciiTheme="majorHAnsi" w:eastAsia="SimSun" w:hAnsiTheme="majorHAnsi"/>
          <w:sz w:val="20"/>
          <w:lang w:val="en-US" w:bidi="ar-AE"/>
        </w:rPr>
        <w:t>]</w:t>
      </w:r>
      <w:r w:rsidRPr="008F675F">
        <w:rPr>
          <w:rStyle w:val="FootnoteReference"/>
          <w:rFonts w:asciiTheme="majorHAnsi" w:eastAsia="SimSun" w:hAnsiTheme="majorHAnsi"/>
          <w:sz w:val="20"/>
          <w:lang w:val="en-US" w:bidi="ar-AE"/>
        </w:rPr>
        <w:footnoteReference w:id="1"/>
      </w:r>
    </w:p>
    <w:p w14:paraId="3C730DC7"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3" w:name="_Toc439766851"/>
      <w:r w:rsidRPr="008F675F">
        <w:rPr>
          <w:rFonts w:asciiTheme="majorHAnsi" w:eastAsiaTheme="majorEastAsia" w:hAnsiTheme="majorHAnsi"/>
          <w:b/>
          <w:sz w:val="20"/>
        </w:rPr>
        <w:t>N</w:t>
      </w:r>
      <w:bookmarkEnd w:id="3"/>
      <w:r w:rsidRPr="008F675F">
        <w:rPr>
          <w:rFonts w:asciiTheme="majorHAnsi" w:eastAsiaTheme="majorEastAsia" w:hAnsiTheme="majorHAnsi"/>
          <w:b/>
          <w:sz w:val="20"/>
        </w:rPr>
        <w:t>OTICES</w:t>
      </w:r>
    </w:p>
    <w:p w14:paraId="24E46788" w14:textId="77777777" w:rsidR="0045126D" w:rsidRPr="008F675F" w:rsidRDefault="0045126D" w:rsidP="0045126D">
      <w:pPr>
        <w:tabs>
          <w:tab w:val="clear" w:pos="709"/>
          <w:tab w:val="left" w:pos="725"/>
        </w:tabs>
        <w:rPr>
          <w:rFonts w:asciiTheme="majorHAnsi" w:hAnsiTheme="majorHAnsi"/>
          <w:b/>
          <w:bCs/>
          <w:sz w:val="20"/>
          <w:lang w:val="en-US"/>
        </w:rPr>
      </w:pPr>
    </w:p>
    <w:p w14:paraId="696496E2"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Any Notices, information or other communications required under the Contract shall be in writing and shall be delivered in person, by registered or certified mail, by facsimile or through electronic mail to the address and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w:t>
      </w:r>
    </w:p>
    <w:p w14:paraId="52FD4B12" w14:textId="7AC12E2B"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Fonts w:asciiTheme="majorHAnsi" w:eastAsia="SimSun" w:hAnsiTheme="majorHAnsi"/>
          <w:sz w:val="20"/>
          <w:lang w:val="en-US" w:bidi="ar-AE"/>
        </w:rPr>
        <w:t xml:space="preserve">Notices delivered in person shall be effective when delivered to the address specified below and personally received by the addressed Party’s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8F675F">
        <w:rPr>
          <w:rFonts w:asciiTheme="majorHAnsi" w:eastAsia="SimSun" w:hAnsiTheme="majorHAnsi"/>
          <w:sz w:val="20"/>
          <w:lang w:val="en-US" w:bidi="ar-AE"/>
        </w:rPr>
        <w:fldChar w:fldCharType="begin"/>
      </w:r>
      <w:r w:rsidRPr="008F675F">
        <w:rPr>
          <w:rFonts w:asciiTheme="majorHAnsi" w:eastAsia="SimSun" w:hAnsiTheme="majorHAnsi"/>
          <w:sz w:val="20"/>
          <w:lang w:val="en-US" w:bidi="ar-AE"/>
        </w:rPr>
        <w:instrText xml:space="preserve"> REF _Ref442099485 \r \h  \* MERGEFORMAT </w:instrText>
      </w:r>
      <w:r w:rsidRPr="008F675F">
        <w:rPr>
          <w:rFonts w:asciiTheme="majorHAnsi" w:eastAsia="SimSun" w:hAnsiTheme="majorHAnsi"/>
          <w:sz w:val="20"/>
          <w:lang w:val="en-US" w:bidi="ar-AE"/>
        </w:rPr>
      </w:r>
      <w:r w:rsidRPr="008F675F">
        <w:rPr>
          <w:rFonts w:asciiTheme="majorHAnsi" w:eastAsia="SimSun" w:hAnsiTheme="majorHAnsi"/>
          <w:sz w:val="20"/>
          <w:lang w:val="en-US" w:bidi="ar-AE"/>
        </w:rPr>
        <w:fldChar w:fldCharType="separate"/>
      </w:r>
      <w:r w:rsidR="00A7299E">
        <w:rPr>
          <w:rFonts w:asciiTheme="majorHAnsi" w:eastAsia="SimSun" w:hAnsiTheme="majorHAnsi"/>
          <w:sz w:val="20"/>
          <w:lang w:val="en-US" w:bidi="ar-AE"/>
        </w:rPr>
        <w:t>3</w:t>
      </w:r>
      <w:r w:rsidRPr="008F675F">
        <w:rPr>
          <w:rFonts w:asciiTheme="majorHAnsi" w:eastAsia="SimSun" w:hAnsiTheme="majorHAnsi"/>
          <w:sz w:val="20"/>
          <w:lang w:val="en-US" w:bidi="ar-AE"/>
        </w:rPr>
        <w:fldChar w:fldCharType="end"/>
      </w:r>
      <w:r w:rsidRPr="008F675F">
        <w:rPr>
          <w:rFonts w:asciiTheme="majorHAnsi" w:eastAsia="SimSun" w:hAnsiTheme="majorHAnsi"/>
          <w:sz w:val="20"/>
          <w:lang w:val="en-US" w:bidi="ar-AE"/>
        </w:rPr>
        <w:t>.</w:t>
      </w:r>
    </w:p>
    <w:p w14:paraId="5A35CBC0"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GCF address:</w:t>
      </w:r>
    </w:p>
    <w:p w14:paraId="5CD67943"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Green Climate Fund</w:t>
      </w:r>
    </w:p>
    <w:p w14:paraId="2AF6EA7D" w14:textId="09C61D7E" w:rsidR="0045126D" w:rsidRPr="008F675F" w:rsidRDefault="00C65259" w:rsidP="0045126D">
      <w:pPr>
        <w:pStyle w:val="Style5"/>
        <w:widowControl/>
        <w:spacing w:line="240" w:lineRule="auto"/>
        <w:ind w:left="540" w:right="72"/>
        <w:rPr>
          <w:rStyle w:val="FontStyle18"/>
          <w:rFonts w:asciiTheme="majorHAnsi" w:hAnsiTheme="majorHAnsi"/>
          <w:lang w:val="en-US" w:eastAsia="en-US"/>
        </w:rPr>
      </w:pPr>
      <w:r>
        <w:rPr>
          <w:rStyle w:val="FontStyle18"/>
          <w:rFonts w:asciiTheme="majorHAnsi" w:hAnsiTheme="majorHAnsi"/>
          <w:lang w:val="en-US" w:eastAsia="en-US"/>
        </w:rPr>
        <w:t>G</w:t>
      </w:r>
      <w:r w:rsidR="0045126D" w:rsidRPr="008F675F">
        <w:rPr>
          <w:rStyle w:val="FontStyle18"/>
          <w:rFonts w:asciiTheme="majorHAnsi" w:hAnsiTheme="majorHAnsi"/>
          <w:lang w:val="en-US" w:eastAsia="en-US"/>
        </w:rPr>
        <w:t>-Tower 11 Floor, 175 Art center-</w:t>
      </w:r>
      <w:proofErr w:type="spellStart"/>
      <w:r w:rsidR="0045126D" w:rsidRPr="008F675F">
        <w:rPr>
          <w:rStyle w:val="FontStyle18"/>
          <w:rFonts w:asciiTheme="majorHAnsi" w:hAnsiTheme="majorHAnsi"/>
          <w:lang w:val="en-US" w:eastAsia="en-US"/>
        </w:rPr>
        <w:t>daero</w:t>
      </w:r>
      <w:proofErr w:type="spellEnd"/>
      <w:r w:rsidR="0045126D" w:rsidRPr="008F675F">
        <w:rPr>
          <w:rStyle w:val="FontStyle18"/>
          <w:rFonts w:asciiTheme="majorHAnsi" w:hAnsiTheme="majorHAnsi"/>
          <w:lang w:val="en-US" w:eastAsia="en-US"/>
        </w:rPr>
        <w:t>, [24-4 Songdo-dong]</w:t>
      </w:r>
    </w:p>
    <w:p w14:paraId="5D8E8D82"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roofErr w:type="spellStart"/>
      <w:r w:rsidRPr="008F675F">
        <w:rPr>
          <w:rStyle w:val="FontStyle18"/>
          <w:rFonts w:asciiTheme="majorHAnsi" w:hAnsiTheme="majorHAnsi"/>
          <w:lang w:val="en-US" w:eastAsia="en-US"/>
        </w:rPr>
        <w:t>Yeonsu-gu</w:t>
      </w:r>
      <w:proofErr w:type="spellEnd"/>
      <w:r w:rsidRPr="008F675F">
        <w:rPr>
          <w:rStyle w:val="FontStyle18"/>
          <w:rFonts w:asciiTheme="majorHAnsi" w:hAnsiTheme="majorHAnsi"/>
          <w:lang w:val="en-US" w:eastAsia="en-US"/>
        </w:rPr>
        <w:t>, Incheon, 22004 South Korea</w:t>
      </w:r>
    </w:p>
    <w:p w14:paraId="40D794BC"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Telephone: 82-32-45860</w:t>
      </w:r>
      <w:r w:rsidRPr="008F675F">
        <w:rPr>
          <w:rStyle w:val="FontStyle18"/>
          <w:rFonts w:asciiTheme="majorHAnsi" w:hAnsiTheme="majorHAnsi"/>
          <w:lang w:val="en-US" w:eastAsia="ko-KR"/>
        </w:rPr>
        <w:t>72</w:t>
      </w:r>
    </w:p>
    <w:p w14:paraId="2971C857"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 82-32-4586093</w:t>
      </w:r>
    </w:p>
    <w:p w14:paraId="0D1F757E"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E-mail: ________________</w:t>
      </w:r>
    </w:p>
    <w:p w14:paraId="0AEB2BFB"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p>
    <w:p w14:paraId="7B03016A"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CONTRACTOR address:</w:t>
      </w:r>
    </w:p>
    <w:p w14:paraId="3D5A396B"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[Contractor’s address</w:t>
      </w:r>
    </w:p>
    <w:p w14:paraId="495985BA"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A6C11D5"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EF4C303"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proofErr w:type="gramStart"/>
      <w:r w:rsidRPr="008F675F">
        <w:rPr>
          <w:rStyle w:val="FontStyle18"/>
          <w:rFonts w:asciiTheme="majorHAnsi" w:hAnsiTheme="majorHAnsi"/>
          <w:lang w:val="en-US" w:eastAsia="en-US"/>
        </w:rPr>
        <w:lastRenderedPageBreak/>
        <w:t>E-mail:_</w:t>
      </w:r>
      <w:proofErr w:type="gramEnd"/>
      <w:r w:rsidRPr="008F675F">
        <w:rPr>
          <w:rStyle w:val="FontStyle18"/>
          <w:rFonts w:asciiTheme="majorHAnsi" w:hAnsiTheme="majorHAnsi"/>
          <w:lang w:val="en-US" w:eastAsia="en-US"/>
        </w:rPr>
        <w:t>_______________]</w:t>
      </w:r>
    </w:p>
    <w:p w14:paraId="3EEA317E"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4" w:name="_Ref442099485"/>
      <w:r w:rsidRPr="008F675F">
        <w:rPr>
          <w:rFonts w:asciiTheme="majorHAnsi" w:eastAsiaTheme="majorEastAsia" w:hAnsiTheme="majorHAnsi"/>
          <w:b/>
          <w:sz w:val="20"/>
        </w:rPr>
        <w:t>AUTHORISED REPRESENTATIVE</w:t>
      </w:r>
      <w:bookmarkEnd w:id="4"/>
      <w:r w:rsidRPr="008F675F">
        <w:rPr>
          <w:rFonts w:asciiTheme="majorHAnsi" w:eastAsiaTheme="majorEastAsia" w:hAnsiTheme="majorHAnsi"/>
          <w:b/>
          <w:sz w:val="20"/>
        </w:rPr>
        <w:t>; DESIGNATED OFFICER OF THE FUND</w:t>
      </w:r>
    </w:p>
    <w:p w14:paraId="39797BBA" w14:textId="77777777" w:rsidR="0045126D" w:rsidRPr="008F675F" w:rsidRDefault="0045126D" w:rsidP="0045126D">
      <w:pPr>
        <w:pStyle w:val="Style2"/>
        <w:widowControl/>
        <w:spacing w:before="10"/>
        <w:rPr>
          <w:rStyle w:val="FontStyle18"/>
          <w:rFonts w:asciiTheme="majorHAnsi" w:hAnsiTheme="majorHAnsi"/>
          <w:lang w:val="en-US" w:eastAsia="en-US"/>
        </w:rPr>
      </w:pPr>
    </w:p>
    <w:p w14:paraId="048C56F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Each Party shall designate an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that shall coordinate all activities between the Fund and the Contractor under the Contract. </w:t>
      </w:r>
    </w:p>
    <w:p w14:paraId="16F093F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All Notices, information or other communications to be given by the Contractor to the Fund under the Contract shall be given to the Fund’s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and the Designated Officer, and any action required or permitted to be taken, and any document required or permitted to be executed, under the Contract by the Contractor shall be taken or executed by the Contractor’s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w:t>
      </w:r>
    </w:p>
    <w:p w14:paraId="2668ABC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All Notices, information or other communications to be given by the Fund to the Contractor under the Contract shall be given to the Contractor’s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and any action required or permitted to be taken, and any document required or permitted to be executed, under the Contract by the Fund shall be taken or executed by the Fund’s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w:t>
      </w:r>
    </w:p>
    <w:p w14:paraId="18934E69"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Style w:val="FontStyle18"/>
          <w:rFonts w:asciiTheme="majorHAnsi" w:hAnsiTheme="majorHAnsi"/>
          <w:lang w:val="en-US"/>
        </w:rPr>
        <w:t xml:space="preserve">The Contractor shall not take any order, directive, or instruction from unauthorized Fund staff. Questions relating to the authority of orders, directives or instructions given in the name of the Fund should be directed to the Fund’s </w:t>
      </w:r>
      <w:proofErr w:type="spellStart"/>
      <w:r w:rsidRPr="008F675F">
        <w:rPr>
          <w:rStyle w:val="FontStyle18"/>
          <w:rFonts w:asciiTheme="majorHAnsi" w:hAnsiTheme="majorHAnsi"/>
          <w:lang w:val="en-US"/>
        </w:rPr>
        <w:t>Authorised</w:t>
      </w:r>
      <w:proofErr w:type="spellEnd"/>
      <w:r w:rsidRPr="008F675F">
        <w:rPr>
          <w:rStyle w:val="FontStyle18"/>
          <w:rFonts w:asciiTheme="majorHAnsi" w:hAnsiTheme="majorHAnsi"/>
          <w:lang w:val="en-US"/>
        </w:rPr>
        <w:t xml:space="preserve"> Representative and Designated Officer.</w:t>
      </w:r>
    </w:p>
    <w:p w14:paraId="6633C67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roofErr w:type="spellStart"/>
      <w:r w:rsidRPr="008F675F">
        <w:rPr>
          <w:rStyle w:val="FontStyle18"/>
          <w:rFonts w:asciiTheme="majorHAnsi" w:hAnsiTheme="majorHAnsi"/>
          <w:b/>
          <w:lang w:val="en-US" w:eastAsia="en-US"/>
        </w:rPr>
        <w:t>Authorised</w:t>
      </w:r>
      <w:proofErr w:type="spellEnd"/>
      <w:r w:rsidRPr="008F675F">
        <w:rPr>
          <w:rStyle w:val="FontStyle18"/>
          <w:rFonts w:asciiTheme="majorHAnsi" w:hAnsiTheme="majorHAnsi"/>
          <w:b/>
          <w:lang w:val="en-US" w:eastAsia="en-US"/>
        </w:rPr>
        <w:t xml:space="preserve"> Representatives of GCF</w:t>
      </w:r>
      <w:r w:rsidRPr="008F675F">
        <w:rPr>
          <w:rStyle w:val="FontStyle18"/>
          <w:rFonts w:asciiTheme="majorHAnsi" w:hAnsiTheme="majorHAnsi"/>
          <w:lang w:val="en-US" w:eastAsia="en-US"/>
        </w:rPr>
        <w:t>:</w:t>
      </w:r>
    </w:p>
    <w:p w14:paraId="6B50D502" w14:textId="77777777" w:rsidR="0045126D" w:rsidRPr="008F675F" w:rsidRDefault="0045126D" w:rsidP="0045126D">
      <w:pPr>
        <w:pStyle w:val="Style5"/>
        <w:widowControl/>
        <w:spacing w:line="240" w:lineRule="auto"/>
        <w:rPr>
          <w:rStyle w:val="FontStyle18"/>
          <w:rFonts w:asciiTheme="majorHAnsi" w:hAnsiTheme="majorHAnsi"/>
          <w:lang w:val="en-US" w:eastAsia="en-US"/>
        </w:rPr>
      </w:pPr>
    </w:p>
    <w:p w14:paraId="1708A684" w14:textId="7F0D95A1" w:rsidR="0045126D" w:rsidRPr="00713FBD" w:rsidRDefault="0045126D" w:rsidP="0045126D">
      <w:pPr>
        <w:pStyle w:val="Style5"/>
        <w:widowControl/>
        <w:spacing w:line="240" w:lineRule="auto"/>
        <w:ind w:left="540" w:right="72"/>
        <w:rPr>
          <w:rStyle w:val="FontStyle18"/>
          <w:rFonts w:asciiTheme="majorHAnsi" w:hAnsiTheme="majorHAnsi"/>
          <w:color w:val="000000" w:themeColor="text1"/>
          <w:lang w:val="en-US" w:eastAsia="en-US"/>
        </w:rPr>
      </w:pPr>
      <w:r w:rsidRPr="008F675F">
        <w:rPr>
          <w:rStyle w:val="FontStyle18"/>
          <w:rFonts w:asciiTheme="majorHAnsi" w:hAnsiTheme="majorHAnsi"/>
          <w:lang w:val="en-US" w:eastAsia="en-US"/>
        </w:rPr>
        <w:t>Attention: [</w:t>
      </w:r>
      <w:r w:rsidR="00CF1EBF" w:rsidRPr="00713FBD">
        <w:rPr>
          <w:rStyle w:val="FontStyle18"/>
          <w:rFonts w:asciiTheme="majorHAnsi" w:hAnsiTheme="majorHAnsi"/>
          <w:b/>
          <w:color w:val="000000" w:themeColor="text1"/>
          <w:lang w:val="en-US" w:eastAsia="en-US"/>
        </w:rPr>
        <w:t>Head</w:t>
      </w:r>
      <w:r w:rsidR="00E1519B" w:rsidRPr="00713FBD">
        <w:rPr>
          <w:rStyle w:val="FontStyle18"/>
          <w:rFonts w:asciiTheme="majorHAnsi" w:hAnsiTheme="majorHAnsi"/>
          <w:b/>
          <w:color w:val="000000" w:themeColor="text1"/>
          <w:lang w:val="en-US" w:eastAsia="en-US"/>
        </w:rPr>
        <w:t xml:space="preserve"> Procurement and Travel Unit</w:t>
      </w:r>
      <w:r w:rsidR="00E1519B" w:rsidRPr="00713FBD">
        <w:rPr>
          <w:rStyle w:val="FontStyle18"/>
          <w:rFonts w:asciiTheme="majorHAnsi" w:hAnsiTheme="majorHAnsi"/>
          <w:color w:val="000000" w:themeColor="text1"/>
          <w:lang w:val="en-US" w:eastAsia="en-US"/>
        </w:rPr>
        <w:t>]</w:t>
      </w:r>
    </w:p>
    <w:p w14:paraId="41E8C1F0"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1964DF91"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w:t>
      </w:r>
    </w:p>
    <w:p w14:paraId="4DE18D2D"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60F1C678"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3657E29B"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b/>
          <w:lang w:val="en-US" w:eastAsia="en-US"/>
        </w:rPr>
        <w:t>Designated Officer of GCF</w:t>
      </w:r>
      <w:r w:rsidRPr="008F675F">
        <w:rPr>
          <w:rStyle w:val="FontStyle18"/>
          <w:rFonts w:asciiTheme="majorHAnsi" w:hAnsiTheme="majorHAnsi"/>
          <w:lang w:val="en-US" w:eastAsia="en-US"/>
        </w:rPr>
        <w:t>:</w:t>
      </w:r>
    </w:p>
    <w:p w14:paraId="649D1532"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p>
    <w:p w14:paraId="7943048A"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Attention: [</w:t>
      </w:r>
      <w:r w:rsidRPr="008F675F">
        <w:rPr>
          <w:rStyle w:val="FontStyle18"/>
          <w:rFonts w:asciiTheme="majorHAnsi" w:hAnsiTheme="majorHAnsi"/>
          <w:b/>
          <w:i/>
          <w:lang w:val="en-US" w:eastAsia="en-US"/>
        </w:rPr>
        <w:t>Head or senior officer of user division</w:t>
      </w:r>
      <w:r w:rsidRPr="008F675F">
        <w:rPr>
          <w:rStyle w:val="FontStyle18"/>
          <w:rFonts w:asciiTheme="majorHAnsi" w:hAnsiTheme="majorHAnsi"/>
          <w:lang w:val="en-US" w:eastAsia="en-US"/>
        </w:rPr>
        <w:t>]</w:t>
      </w:r>
    </w:p>
    <w:p w14:paraId="1B12191F"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205A7ED3"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4AC01FD8"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7928E57"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5C6B7685"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proofErr w:type="spellStart"/>
      <w:r w:rsidRPr="008F675F">
        <w:rPr>
          <w:rStyle w:val="FontStyle18"/>
          <w:rFonts w:asciiTheme="majorHAnsi" w:hAnsiTheme="majorHAnsi"/>
          <w:b/>
          <w:lang w:val="en-US" w:eastAsia="en-US"/>
        </w:rPr>
        <w:t>Authorised</w:t>
      </w:r>
      <w:proofErr w:type="spellEnd"/>
      <w:r w:rsidRPr="008F675F">
        <w:rPr>
          <w:rStyle w:val="FontStyle18"/>
          <w:rFonts w:asciiTheme="majorHAnsi" w:hAnsiTheme="majorHAnsi"/>
          <w:b/>
          <w:lang w:val="en-US" w:eastAsia="en-US"/>
        </w:rPr>
        <w:t xml:space="preserve"> Representative of the CONTRACTOR:</w:t>
      </w:r>
    </w:p>
    <w:p w14:paraId="21AEC122"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Attention: </w:t>
      </w:r>
    </w:p>
    <w:p w14:paraId="4833EFA5"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B7D72EC"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6AE8360"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FF2EA3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
    <w:p w14:paraId="350F3E5B" w14:textId="77777777" w:rsidR="0045126D" w:rsidRPr="008F675F" w:rsidRDefault="0045126D" w:rsidP="0045126D">
      <w:pPr>
        <w:pStyle w:val="Style2"/>
        <w:widowControl/>
        <w:spacing w:before="10"/>
        <w:rPr>
          <w:rStyle w:val="FontStyle18"/>
          <w:rFonts w:asciiTheme="majorHAnsi" w:hAnsiTheme="majorHAnsi"/>
          <w:lang w:val="en-US" w:eastAsia="en-US"/>
        </w:rPr>
      </w:pPr>
      <w:r w:rsidRPr="008F675F">
        <w:rPr>
          <w:rStyle w:val="FontStyle18"/>
          <w:rFonts w:asciiTheme="majorHAnsi" w:hAnsiTheme="majorHAnsi"/>
          <w:lang w:val="en-US" w:eastAsia="en-US"/>
        </w:rPr>
        <w:t xml:space="preserve">Either Party may designate a new </w:t>
      </w:r>
      <w:proofErr w:type="spellStart"/>
      <w:r w:rsidRPr="008F675F">
        <w:rPr>
          <w:rStyle w:val="FontStyle18"/>
          <w:rFonts w:asciiTheme="majorHAnsi" w:hAnsiTheme="majorHAnsi"/>
          <w:lang w:val="en-US" w:eastAsia="en-US"/>
        </w:rPr>
        <w:t>Authorised</w:t>
      </w:r>
      <w:proofErr w:type="spellEnd"/>
      <w:r w:rsidRPr="008F675F">
        <w:rPr>
          <w:rStyle w:val="FontStyle18"/>
          <w:rFonts w:asciiTheme="majorHAnsi" w:hAnsiTheme="majorHAnsi"/>
          <w:lang w:val="en-US" w:eastAsia="en-US"/>
        </w:rPr>
        <w:t xml:space="preserve"> Representative or Designated Officer by serving written Notice on the other. The designation shall take effect immediately upon receipt of the Notice.</w:t>
      </w:r>
    </w:p>
    <w:p w14:paraId="24D7F9C2"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5" w:name="_Toc439766855"/>
      <w:r w:rsidRPr="008F675F">
        <w:rPr>
          <w:rFonts w:asciiTheme="majorHAnsi" w:eastAsiaTheme="majorEastAsia" w:hAnsiTheme="majorHAnsi"/>
          <w:b/>
          <w:sz w:val="20"/>
        </w:rPr>
        <w:t>SCOPE OF THE CONTRACT</w:t>
      </w:r>
      <w:bookmarkEnd w:id="5"/>
    </w:p>
    <w:p w14:paraId="0C955302" w14:textId="77777777" w:rsidR="0045126D" w:rsidRPr="008F675F" w:rsidRDefault="0045126D" w:rsidP="0045126D">
      <w:pPr>
        <w:tabs>
          <w:tab w:val="clear" w:pos="709"/>
          <w:tab w:val="left" w:pos="720"/>
        </w:tabs>
        <w:rPr>
          <w:rFonts w:asciiTheme="majorHAnsi" w:hAnsiTheme="majorHAnsi"/>
          <w:b/>
          <w:bCs/>
          <w:sz w:val="20"/>
          <w:lang w:val="en-US"/>
        </w:rPr>
      </w:pPr>
    </w:p>
    <w:p w14:paraId="579E2ACC" w14:textId="41B8F397" w:rsidR="0045126D" w:rsidRPr="00713FBD"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8F675F">
        <w:rPr>
          <w:rFonts w:asciiTheme="majorHAnsi" w:eastAsia="SimSun" w:hAnsiTheme="majorHAnsi"/>
          <w:sz w:val="20"/>
          <w:lang w:val="en-US" w:bidi="ar-AE"/>
        </w:rPr>
        <w:t xml:space="preserve">The Contractor shall perform the Services set </w:t>
      </w:r>
      <w:r w:rsidRPr="00713FBD">
        <w:rPr>
          <w:rFonts w:asciiTheme="majorHAnsi" w:eastAsia="SimSun" w:hAnsiTheme="majorHAnsi"/>
          <w:color w:val="000000" w:themeColor="text1"/>
          <w:sz w:val="20"/>
          <w:lang w:val="en-US" w:bidi="ar-AE"/>
        </w:rPr>
        <w:t xml:space="preserve">out in </w:t>
      </w:r>
      <w:r w:rsidR="00C10EB2" w:rsidRPr="00713FBD">
        <w:rPr>
          <w:rFonts w:asciiTheme="majorHAnsi" w:eastAsia="SimSun" w:hAnsiTheme="majorHAnsi"/>
          <w:color w:val="000000" w:themeColor="text1"/>
          <w:sz w:val="20"/>
          <w:lang w:val="en-US" w:bidi="ar-AE"/>
        </w:rPr>
        <w:t>Appendix IV</w:t>
      </w:r>
      <w:r w:rsidR="008301E4" w:rsidRPr="00713FBD">
        <w:rPr>
          <w:rFonts w:asciiTheme="majorHAnsi" w:eastAsia="SimSun" w:hAnsiTheme="majorHAnsi"/>
          <w:color w:val="000000" w:themeColor="text1"/>
          <w:sz w:val="20"/>
          <w:lang w:val="en-US" w:bidi="ar-AE"/>
        </w:rPr>
        <w:t xml:space="preserve"> (Terms of Reference</w:t>
      </w:r>
      <w:r w:rsidR="00C10EB2" w:rsidRPr="00713FBD">
        <w:rPr>
          <w:rFonts w:asciiTheme="majorHAnsi" w:eastAsia="SimSun" w:hAnsiTheme="majorHAnsi"/>
          <w:color w:val="000000" w:themeColor="text1"/>
          <w:sz w:val="20"/>
          <w:lang w:val="en-US" w:bidi="ar-AE"/>
        </w:rPr>
        <w:t>)</w:t>
      </w:r>
      <w:r w:rsidRPr="00713FBD">
        <w:rPr>
          <w:rFonts w:asciiTheme="majorHAnsi" w:eastAsia="SimSun" w:hAnsiTheme="majorHAnsi"/>
          <w:color w:val="000000" w:themeColor="text1"/>
          <w:sz w:val="20"/>
          <w:lang w:val="en-US" w:bidi="ar-AE"/>
        </w:rPr>
        <w:t xml:space="preserve"> [</w:t>
      </w:r>
      <w:r w:rsidRPr="00713FBD">
        <w:rPr>
          <w:rFonts w:asciiTheme="majorHAnsi" w:eastAsia="SimSun" w:hAnsiTheme="majorHAnsi"/>
          <w:b/>
          <w:i/>
          <w:color w:val="000000" w:themeColor="text1"/>
          <w:sz w:val="20"/>
          <w:lang w:val="en-US" w:bidi="ar-AE"/>
        </w:rPr>
        <w:t>below</w:t>
      </w:r>
      <w:r w:rsidRPr="00713FBD">
        <w:rPr>
          <w:rStyle w:val="FootnoteReference"/>
          <w:rFonts w:asciiTheme="majorHAnsi" w:eastAsia="SimSun" w:hAnsiTheme="majorHAnsi"/>
          <w:b/>
          <w:i/>
          <w:color w:val="000000" w:themeColor="text1"/>
          <w:sz w:val="20"/>
          <w:lang w:val="en-US" w:bidi="ar-AE"/>
        </w:rPr>
        <w:footnoteReference w:id="2"/>
      </w:r>
      <w:r w:rsidRPr="00713FBD">
        <w:rPr>
          <w:rFonts w:asciiTheme="majorHAnsi" w:eastAsia="SimSun" w:hAnsiTheme="majorHAnsi"/>
          <w:color w:val="000000" w:themeColor="text1"/>
          <w:sz w:val="20"/>
          <w:lang w:val="en-US" w:bidi="ar-AE"/>
        </w:rPr>
        <w:t xml:space="preserve">] and provide the Related </w:t>
      </w:r>
      <w:r w:rsidR="00771DD2" w:rsidRPr="00713FBD">
        <w:rPr>
          <w:rFonts w:asciiTheme="majorHAnsi" w:eastAsia="SimSun" w:hAnsiTheme="majorHAnsi"/>
          <w:color w:val="000000" w:themeColor="text1"/>
          <w:sz w:val="20"/>
          <w:lang w:val="en-US" w:bidi="ar-AE"/>
        </w:rPr>
        <w:t xml:space="preserve">Services </w:t>
      </w:r>
      <w:r w:rsidRPr="00713FBD">
        <w:rPr>
          <w:rFonts w:asciiTheme="majorHAnsi" w:eastAsia="SimSun" w:hAnsiTheme="majorHAnsi"/>
          <w:color w:val="000000" w:themeColor="text1"/>
          <w:sz w:val="20"/>
          <w:lang w:val="en-US" w:bidi="ar-AE"/>
        </w:rPr>
        <w:t>in accordance with the Contract.</w:t>
      </w:r>
    </w:p>
    <w:p w14:paraId="69DCC15A" w14:textId="086E4C24" w:rsidR="0045126D" w:rsidRDefault="0045126D" w:rsidP="004A0B27">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7" w:hanging="547"/>
        <w:outlineLvl w:val="0"/>
        <w:rPr>
          <w:rFonts w:asciiTheme="majorHAnsi" w:eastAsiaTheme="majorEastAsia" w:hAnsiTheme="majorHAnsi"/>
          <w:b/>
          <w:sz w:val="20"/>
        </w:rPr>
      </w:pPr>
      <w:r w:rsidRPr="008F675F">
        <w:rPr>
          <w:rFonts w:asciiTheme="majorHAnsi" w:eastAsiaTheme="majorEastAsia" w:hAnsiTheme="majorHAnsi"/>
          <w:b/>
          <w:sz w:val="20"/>
        </w:rPr>
        <w:lastRenderedPageBreak/>
        <w:t>CONTRACT PERIOD</w:t>
      </w:r>
    </w:p>
    <w:p w14:paraId="0A6BB71B" w14:textId="77777777" w:rsidR="004A0B27" w:rsidRPr="008F675F" w:rsidRDefault="004A0B27" w:rsidP="004A0B27">
      <w:pPr>
        <w:keepNext/>
        <w:keepLines/>
        <w:widowControl w:val="0"/>
        <w:tabs>
          <w:tab w:val="clear" w:pos="425"/>
          <w:tab w:val="clear" w:pos="709"/>
          <w:tab w:val="clear" w:pos="851"/>
          <w:tab w:val="clear" w:pos="5245"/>
        </w:tabs>
        <w:autoSpaceDE w:val="0"/>
        <w:autoSpaceDN w:val="0"/>
        <w:adjustRightInd w:val="0"/>
        <w:spacing w:line="240" w:lineRule="auto"/>
        <w:ind w:left="547"/>
        <w:outlineLvl w:val="0"/>
        <w:rPr>
          <w:rFonts w:asciiTheme="majorHAnsi" w:eastAsiaTheme="majorEastAsia" w:hAnsiTheme="majorHAnsi"/>
          <w:b/>
          <w:sz w:val="20"/>
        </w:rPr>
      </w:pPr>
    </w:p>
    <w:p w14:paraId="4FDE4964" w14:textId="1B873AE2" w:rsidR="0085478C" w:rsidRPr="00CF383B"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8F675F">
        <w:rPr>
          <w:rFonts w:asciiTheme="majorHAnsi" w:eastAsia="SimSun" w:hAnsiTheme="majorHAnsi"/>
          <w:sz w:val="20"/>
          <w:lang w:val="en-US" w:bidi="ar-AE"/>
        </w:rPr>
        <w:t xml:space="preserve">Unless sooner terminated pursuant to the Contract, the Contract shall remain </w:t>
      </w:r>
      <w:r w:rsidRPr="00CF383B">
        <w:rPr>
          <w:rFonts w:asciiTheme="majorHAnsi" w:eastAsia="SimSun" w:hAnsiTheme="majorHAnsi"/>
          <w:color w:val="000000" w:themeColor="text1"/>
          <w:sz w:val="20"/>
          <w:lang w:val="en-US" w:bidi="ar-AE"/>
        </w:rPr>
        <w:t xml:space="preserve">valid </w:t>
      </w:r>
      <w:r w:rsidR="003801D7">
        <w:rPr>
          <w:rFonts w:asciiTheme="majorHAnsi" w:eastAsia="SimSun" w:hAnsiTheme="majorHAnsi"/>
          <w:color w:val="000000" w:themeColor="text1"/>
          <w:sz w:val="20"/>
          <w:lang w:val="en-US" w:bidi="ar-AE"/>
        </w:rPr>
        <w:t xml:space="preserve">until </w:t>
      </w:r>
      <w:r w:rsidR="003801D7" w:rsidRPr="003801D7">
        <w:rPr>
          <w:rFonts w:asciiTheme="majorHAnsi" w:eastAsia="SimSun" w:hAnsiTheme="majorHAnsi"/>
          <w:b/>
          <w:color w:val="000000" w:themeColor="text1"/>
          <w:sz w:val="20"/>
          <w:lang w:val="en-US" w:bidi="ar-AE"/>
        </w:rPr>
        <w:t xml:space="preserve">31 December 2019 </w:t>
      </w:r>
      <w:r w:rsidRPr="003801D7">
        <w:rPr>
          <w:rFonts w:asciiTheme="majorHAnsi" w:eastAsia="SimSun" w:hAnsiTheme="majorHAnsi"/>
          <w:b/>
          <w:color w:val="000000" w:themeColor="text1"/>
          <w:sz w:val="20"/>
          <w:lang w:val="en-US" w:bidi="ar-AE"/>
        </w:rPr>
        <w:t xml:space="preserve">starting from </w:t>
      </w:r>
      <w:r w:rsidR="00A625F9" w:rsidRPr="003801D7">
        <w:rPr>
          <w:rFonts w:asciiTheme="majorHAnsi" w:eastAsia="SimSun" w:hAnsiTheme="majorHAnsi"/>
          <w:b/>
          <w:color w:val="000000" w:themeColor="text1"/>
          <w:sz w:val="20"/>
          <w:lang w:val="en-US" w:bidi="ar-AE"/>
        </w:rPr>
        <w:t xml:space="preserve">the </w:t>
      </w:r>
      <w:r w:rsidR="00AF7D5C" w:rsidRPr="003801D7">
        <w:rPr>
          <w:rFonts w:asciiTheme="majorHAnsi" w:eastAsia="SimSun" w:hAnsiTheme="majorHAnsi"/>
          <w:b/>
          <w:color w:val="000000" w:themeColor="text1"/>
          <w:sz w:val="20"/>
          <w:lang w:val="en-US" w:bidi="ar-AE"/>
        </w:rPr>
        <w:t>Effective</w:t>
      </w:r>
      <w:r w:rsidR="00A625F9" w:rsidRPr="003801D7">
        <w:rPr>
          <w:rFonts w:asciiTheme="majorHAnsi" w:eastAsia="SimSun" w:hAnsiTheme="majorHAnsi"/>
          <w:b/>
          <w:color w:val="000000" w:themeColor="text1"/>
          <w:sz w:val="20"/>
          <w:lang w:val="en-US" w:bidi="ar-AE"/>
        </w:rPr>
        <w:t xml:space="preserve"> Date</w:t>
      </w:r>
      <w:r w:rsidR="00D62910" w:rsidRPr="00CF383B">
        <w:rPr>
          <w:rFonts w:asciiTheme="majorHAnsi" w:eastAsia="SimSun" w:hAnsiTheme="majorHAnsi"/>
          <w:color w:val="000000" w:themeColor="text1"/>
          <w:sz w:val="20"/>
          <w:lang w:val="en-US" w:bidi="ar-AE"/>
        </w:rPr>
        <w:t xml:space="preserve"> (“Contract Period”).</w:t>
      </w:r>
      <w:r w:rsidR="0085478C" w:rsidRPr="00CF383B">
        <w:rPr>
          <w:rFonts w:asciiTheme="majorHAnsi" w:eastAsia="SimSun" w:hAnsiTheme="majorHAnsi"/>
          <w:color w:val="000000" w:themeColor="text1"/>
          <w:sz w:val="20"/>
          <w:lang w:val="en-US" w:bidi="ar-AE"/>
        </w:rPr>
        <w:t xml:space="preserve"> </w:t>
      </w:r>
    </w:p>
    <w:p w14:paraId="790FA958" w14:textId="77777777" w:rsidR="0045126D" w:rsidRPr="00CF383B"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color w:val="000000" w:themeColor="text1"/>
          <w:sz w:val="20"/>
        </w:rPr>
      </w:pPr>
      <w:bookmarkStart w:id="6" w:name="_Toc439766856"/>
      <w:r w:rsidRPr="00CF383B">
        <w:rPr>
          <w:rFonts w:asciiTheme="majorHAnsi" w:eastAsiaTheme="majorEastAsia" w:hAnsiTheme="majorHAnsi"/>
          <w:b/>
          <w:color w:val="000000" w:themeColor="text1"/>
          <w:sz w:val="20"/>
        </w:rPr>
        <w:t>CONTRACT PRICE</w:t>
      </w:r>
      <w:bookmarkEnd w:id="6"/>
    </w:p>
    <w:p w14:paraId="68E09DDC" w14:textId="77777777" w:rsidR="0045126D" w:rsidRPr="00CF383B" w:rsidRDefault="0045126D" w:rsidP="0045126D">
      <w:pPr>
        <w:tabs>
          <w:tab w:val="clear" w:pos="709"/>
          <w:tab w:val="left" w:pos="720"/>
        </w:tabs>
        <w:rPr>
          <w:rFonts w:asciiTheme="majorHAnsi" w:hAnsiTheme="majorHAnsi"/>
          <w:b/>
          <w:bCs/>
          <w:color w:val="000000" w:themeColor="text1"/>
          <w:sz w:val="20"/>
          <w:lang w:val="en-US"/>
        </w:rPr>
      </w:pPr>
    </w:p>
    <w:p w14:paraId="1F8F0578" w14:textId="77777777" w:rsidR="00625905" w:rsidRDefault="0045126D" w:rsidP="00111F89">
      <w:pPr>
        <w:numPr>
          <w:ilvl w:val="1"/>
          <w:numId w:val="4"/>
        </w:numPr>
        <w:shd w:val="clear" w:color="auto" w:fill="FFFFFF" w:themeFill="background1"/>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CF383B">
        <w:rPr>
          <w:rFonts w:asciiTheme="majorHAnsi" w:eastAsia="SimSun" w:hAnsiTheme="majorHAnsi"/>
          <w:color w:val="000000" w:themeColor="text1"/>
          <w:sz w:val="20"/>
          <w:lang w:val="en-US" w:bidi="ar-AE"/>
        </w:rPr>
        <w:t>For and in consideration of the Contractor’s full and faithful performance of the Services</w:t>
      </w:r>
      <w:r w:rsidR="00815D62" w:rsidRPr="00CF383B">
        <w:rPr>
          <w:rFonts w:asciiTheme="majorHAnsi" w:eastAsia="SimSun" w:hAnsiTheme="majorHAnsi"/>
          <w:color w:val="000000" w:themeColor="text1"/>
          <w:sz w:val="20"/>
          <w:lang w:val="en-US" w:bidi="ar-AE"/>
        </w:rPr>
        <w:t xml:space="preserve"> </w:t>
      </w:r>
      <w:r w:rsidRPr="00CF383B">
        <w:rPr>
          <w:rFonts w:asciiTheme="majorHAnsi" w:eastAsia="SimSun" w:hAnsiTheme="majorHAnsi"/>
          <w:color w:val="000000" w:themeColor="text1"/>
          <w:sz w:val="20"/>
          <w:lang w:val="en-US" w:bidi="ar-AE"/>
        </w:rPr>
        <w:t xml:space="preserve">during the Contract Period in accordance with the Contract, the Fund shall pay the Contractor </w:t>
      </w:r>
      <w:r w:rsidR="008F78ED" w:rsidRPr="00CF383B">
        <w:rPr>
          <w:rFonts w:asciiTheme="majorHAnsi" w:eastAsia="SimSun" w:hAnsiTheme="majorHAnsi"/>
          <w:color w:val="000000" w:themeColor="text1"/>
          <w:sz w:val="20"/>
          <w:lang w:val="en-US" w:bidi="ar-AE"/>
        </w:rPr>
        <w:t xml:space="preserve">the prices set out </w:t>
      </w:r>
      <w:r w:rsidR="00D76040" w:rsidRPr="00CF383B">
        <w:rPr>
          <w:rFonts w:asciiTheme="majorHAnsi" w:eastAsia="SimSun" w:hAnsiTheme="majorHAnsi"/>
          <w:color w:val="000000" w:themeColor="text1"/>
          <w:sz w:val="20"/>
          <w:lang w:val="en-US" w:bidi="ar-AE"/>
        </w:rPr>
        <w:t xml:space="preserve">in Appendix V </w:t>
      </w:r>
      <w:r w:rsidR="00A21BC4" w:rsidRPr="00CF383B">
        <w:rPr>
          <w:rFonts w:asciiTheme="majorHAnsi" w:eastAsia="SimSun" w:hAnsiTheme="majorHAnsi"/>
          <w:color w:val="000000" w:themeColor="text1"/>
          <w:sz w:val="20"/>
          <w:lang w:val="en-US" w:bidi="ar-AE"/>
        </w:rPr>
        <w:t>(Financial Proposal)</w:t>
      </w:r>
      <w:r w:rsidR="00815D62" w:rsidRPr="00CF383B">
        <w:rPr>
          <w:rFonts w:asciiTheme="majorHAnsi" w:eastAsia="SimSun" w:hAnsiTheme="majorHAnsi"/>
          <w:color w:val="000000" w:themeColor="text1"/>
          <w:sz w:val="20"/>
          <w:lang w:val="en-US" w:bidi="ar-AE"/>
        </w:rPr>
        <w:t>.</w:t>
      </w:r>
    </w:p>
    <w:p w14:paraId="45B4E6EE" w14:textId="3236751E" w:rsidR="00A728A6" w:rsidRPr="00DB1125" w:rsidRDefault="00846D10" w:rsidP="00111F89">
      <w:pPr>
        <w:numPr>
          <w:ilvl w:val="1"/>
          <w:numId w:val="4"/>
        </w:numPr>
        <w:shd w:val="clear" w:color="auto" w:fill="FFFFFF" w:themeFill="background1"/>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Pr>
          <w:rFonts w:asciiTheme="majorHAnsi" w:eastAsia="SimSun" w:hAnsiTheme="majorHAnsi"/>
          <w:color w:val="000000" w:themeColor="text1"/>
          <w:sz w:val="20"/>
          <w:lang w:bidi="ar-AE"/>
        </w:rPr>
        <w:t xml:space="preserve">For </w:t>
      </w:r>
      <w:bookmarkStart w:id="7" w:name="_Hlk2274182"/>
      <w:r w:rsidRPr="00846D10">
        <w:rPr>
          <w:rFonts w:asciiTheme="majorHAnsi" w:eastAsia="SimSun" w:hAnsiTheme="majorHAnsi"/>
          <w:color w:val="000000" w:themeColor="text1"/>
          <w:sz w:val="20"/>
          <w:lang w:bidi="ar-AE"/>
        </w:rPr>
        <w:t>Deliverables 5.3 (Videos) and 5.4 (Infographics and visualisation)</w:t>
      </w:r>
      <w:bookmarkStart w:id="8" w:name="_Hlk2337202"/>
      <w:bookmarkStart w:id="9" w:name="_Hlk2337228"/>
      <w:bookmarkEnd w:id="7"/>
      <w:r w:rsidR="00DB1125">
        <w:rPr>
          <w:rFonts w:asciiTheme="majorHAnsi" w:eastAsia="SimSun" w:hAnsiTheme="majorHAnsi"/>
          <w:color w:val="000000" w:themeColor="text1"/>
          <w:sz w:val="20"/>
          <w:lang w:bidi="ar-AE"/>
        </w:rPr>
        <w:t>:</w:t>
      </w:r>
    </w:p>
    <w:bookmarkEnd w:id="8"/>
    <w:bookmarkEnd w:id="9"/>
    <w:p w14:paraId="413D1921" w14:textId="30F8C2F7" w:rsidR="00DB1125" w:rsidRPr="00DB1125" w:rsidRDefault="00DB1125" w:rsidP="00111F89">
      <w:pPr>
        <w:pStyle w:val="ListParagraph"/>
        <w:numPr>
          <w:ilvl w:val="0"/>
          <w:numId w:val="28"/>
        </w:numPr>
        <w:shd w:val="clear" w:color="auto" w:fill="FFFFFF" w:themeFill="background1"/>
        <w:rPr>
          <w:rFonts w:asciiTheme="majorHAnsi" w:eastAsia="SimSun" w:hAnsiTheme="majorHAnsi"/>
          <w:color w:val="000000" w:themeColor="text1"/>
          <w:sz w:val="20"/>
          <w:lang w:val="en-US" w:bidi="ar-AE"/>
        </w:rPr>
      </w:pPr>
      <w:r>
        <w:rPr>
          <w:rFonts w:asciiTheme="majorHAnsi" w:eastAsia="SimSun" w:hAnsiTheme="majorHAnsi"/>
          <w:color w:val="000000" w:themeColor="text1"/>
          <w:sz w:val="20"/>
          <w:lang w:val="en-US" w:bidi="ar-AE"/>
        </w:rPr>
        <w:t xml:space="preserve">    </w:t>
      </w:r>
      <w:r w:rsidRPr="00DB1125">
        <w:rPr>
          <w:rFonts w:asciiTheme="majorHAnsi" w:eastAsia="SimSun" w:hAnsiTheme="majorHAnsi"/>
          <w:color w:val="000000" w:themeColor="text1"/>
          <w:sz w:val="20"/>
          <w:lang w:val="en-US" w:bidi="ar-AE"/>
        </w:rPr>
        <w:t>Services request(s) by GCF shall be made through Work Order(s)</w:t>
      </w:r>
      <w:r w:rsidR="00C76016">
        <w:rPr>
          <w:rFonts w:asciiTheme="majorHAnsi" w:eastAsia="SimSun" w:hAnsiTheme="majorHAnsi"/>
          <w:color w:val="000000" w:themeColor="text1"/>
          <w:sz w:val="20"/>
          <w:lang w:val="en-US" w:bidi="ar-AE"/>
        </w:rPr>
        <w:t xml:space="preserve"> to be </w:t>
      </w:r>
      <w:r w:rsidRPr="00DB1125">
        <w:rPr>
          <w:rFonts w:asciiTheme="majorHAnsi" w:eastAsia="SimSun" w:hAnsiTheme="majorHAnsi"/>
          <w:color w:val="000000" w:themeColor="text1"/>
          <w:sz w:val="20"/>
          <w:lang w:val="en-US" w:bidi="ar-AE"/>
        </w:rPr>
        <w:t>issued by GCF:</w:t>
      </w:r>
    </w:p>
    <w:p w14:paraId="44DED4C6" w14:textId="3D099F89" w:rsidR="00DB1125" w:rsidRPr="00824C0B" w:rsidRDefault="00DB1125" w:rsidP="00D11B10">
      <w:pPr>
        <w:pStyle w:val="ListParagraph"/>
        <w:numPr>
          <w:ilvl w:val="0"/>
          <w:numId w:val="28"/>
        </w:numPr>
        <w:shd w:val="clear" w:color="auto" w:fill="FFFFFF" w:themeFill="background1"/>
        <w:spacing w:after="240" w:line="240" w:lineRule="auto"/>
        <w:jc w:val="both"/>
        <w:outlineLvl w:val="1"/>
        <w:rPr>
          <w:rFonts w:asciiTheme="majorHAnsi" w:eastAsia="SimSun" w:hAnsiTheme="majorHAnsi"/>
          <w:color w:val="000000" w:themeColor="text1"/>
          <w:sz w:val="20"/>
          <w:lang w:val="en-US" w:bidi="ar-AE"/>
        </w:rPr>
      </w:pPr>
      <w:r w:rsidRPr="00824C0B">
        <w:rPr>
          <w:rFonts w:asciiTheme="majorHAnsi" w:eastAsia="SimSun" w:hAnsiTheme="majorHAnsi"/>
          <w:color w:val="000000" w:themeColor="text1"/>
          <w:sz w:val="20"/>
          <w:lang w:val="en-US" w:bidi="ar-AE"/>
        </w:rPr>
        <w:t xml:space="preserve">    GCF does not warrant that it will request/purchase any minimum quantity</w:t>
      </w:r>
      <w:r w:rsidR="00B9428D" w:rsidRPr="00824C0B">
        <w:rPr>
          <w:rFonts w:asciiTheme="majorHAnsi" w:eastAsia="SimSun" w:hAnsiTheme="majorHAnsi"/>
          <w:color w:val="000000" w:themeColor="text1"/>
          <w:sz w:val="20"/>
          <w:lang w:val="en-US" w:bidi="ar-AE"/>
        </w:rPr>
        <w:t xml:space="preserve"> </w:t>
      </w:r>
      <w:r w:rsidR="002F4BCF" w:rsidRPr="00824C0B">
        <w:rPr>
          <w:rFonts w:asciiTheme="majorHAnsi" w:eastAsia="SimSun" w:hAnsiTheme="majorHAnsi"/>
          <w:color w:val="000000" w:themeColor="text1"/>
          <w:sz w:val="20"/>
          <w:lang w:val="en-US" w:bidi="ar-AE"/>
        </w:rPr>
        <w:t xml:space="preserve">of </w:t>
      </w:r>
      <w:r w:rsidRPr="00824C0B">
        <w:rPr>
          <w:rFonts w:asciiTheme="majorHAnsi" w:eastAsia="SimSun" w:hAnsiTheme="majorHAnsi"/>
          <w:color w:val="000000" w:themeColor="text1"/>
          <w:sz w:val="20"/>
          <w:lang w:val="en-US" w:bidi="ar-AE"/>
        </w:rPr>
        <w:t>these Deliverables during the period of validity of the Contract.</w:t>
      </w:r>
    </w:p>
    <w:p w14:paraId="1C0A039C" w14:textId="22AE4BB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CF383B">
        <w:rPr>
          <w:rFonts w:asciiTheme="majorHAnsi" w:eastAsia="SimSun" w:hAnsiTheme="majorHAnsi"/>
          <w:color w:val="000000" w:themeColor="text1"/>
          <w:sz w:val="20"/>
          <w:lang w:val="en-US" w:bidi="ar-AE"/>
        </w:rPr>
        <w:t xml:space="preserve">The Contractor warrants that the Contract Price specified herein covers actual and contingent costs that the Contractor will incur in performing the Services, including but not limited to any additional </w:t>
      </w:r>
      <w:r w:rsidRPr="008F675F">
        <w:rPr>
          <w:rFonts w:asciiTheme="majorHAnsi" w:eastAsia="SimSun" w:hAnsiTheme="majorHAnsi"/>
          <w:sz w:val="20"/>
          <w:lang w:val="en-US" w:bidi="ar-AE"/>
        </w:rPr>
        <w:t xml:space="preserve">compulsory statutory benefits and social contributions that the Contractor’s employees may be legally or officially entitled to or which the Contractor may be legally or officially required to pay after execution of the Contract.  </w:t>
      </w:r>
    </w:p>
    <w:p w14:paraId="47B18741" w14:textId="77777777" w:rsidR="0045126D" w:rsidRPr="008F675F"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Style w:val="FontStyle18"/>
          <w:rFonts w:asciiTheme="majorHAnsi" w:hAnsiTheme="majorHAnsi"/>
          <w:bCs/>
        </w:rPr>
      </w:pPr>
      <w:bookmarkStart w:id="10" w:name="_Toc441917255"/>
      <w:r w:rsidRPr="008F675F">
        <w:rPr>
          <w:rStyle w:val="FontStyle18"/>
          <w:rFonts w:asciiTheme="majorHAnsi" w:hAnsiTheme="majorHAnsi"/>
        </w:rPr>
        <w:t>INVOICING; PAYMENT</w:t>
      </w:r>
      <w:bookmarkEnd w:id="10"/>
    </w:p>
    <w:p w14:paraId="009EAE72" w14:textId="77777777" w:rsidR="0045126D" w:rsidRPr="008F675F" w:rsidRDefault="0045126D" w:rsidP="00111F89">
      <w:pPr>
        <w:pStyle w:val="Style5"/>
        <w:widowControl/>
        <w:shd w:val="clear" w:color="auto" w:fill="FFFFFF" w:themeFill="background1"/>
        <w:rPr>
          <w:rStyle w:val="FontStyle18"/>
          <w:rFonts w:asciiTheme="majorHAnsi" w:hAnsiTheme="majorHAnsi"/>
          <w:lang w:val="en-US" w:eastAsia="en-US"/>
        </w:rPr>
      </w:pPr>
    </w:p>
    <w:p w14:paraId="6296F91E" w14:textId="41D87AD3" w:rsidR="0045126D" w:rsidRDefault="0045126D" w:rsidP="00111F89">
      <w:pPr>
        <w:numPr>
          <w:ilvl w:val="1"/>
          <w:numId w:val="4"/>
        </w:numPr>
        <w:shd w:val="clear" w:color="auto" w:fill="FFFFFF" w:themeFill="background1"/>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89365F">
        <w:rPr>
          <w:rFonts w:asciiTheme="majorHAnsi" w:eastAsia="SimSun" w:hAnsiTheme="majorHAnsi"/>
          <w:color w:val="000000" w:themeColor="text1"/>
          <w:sz w:val="20"/>
          <w:lang w:val="en-US" w:bidi="ar-AE"/>
        </w:rPr>
        <w:t xml:space="preserve">The Contract Price is payable </w:t>
      </w:r>
      <w:r w:rsidR="0089365F" w:rsidRPr="0089365F">
        <w:rPr>
          <w:rFonts w:asciiTheme="majorHAnsi" w:eastAsia="SimSun" w:hAnsiTheme="majorHAnsi"/>
          <w:color w:val="000000" w:themeColor="text1"/>
          <w:sz w:val="20"/>
          <w:lang w:val="en-US" w:bidi="ar-AE"/>
        </w:rPr>
        <w:t xml:space="preserve">upon successful </w:t>
      </w:r>
      <w:r w:rsidR="00571246" w:rsidRPr="0089365F">
        <w:rPr>
          <w:rFonts w:asciiTheme="majorHAnsi" w:eastAsia="SimSun" w:hAnsiTheme="majorHAnsi"/>
          <w:color w:val="000000" w:themeColor="text1"/>
          <w:sz w:val="20"/>
          <w:lang w:val="en-US" w:bidi="ar-AE"/>
        </w:rPr>
        <w:t xml:space="preserve">completion of the </w:t>
      </w:r>
      <w:r w:rsidR="00F42317">
        <w:rPr>
          <w:rFonts w:asciiTheme="majorHAnsi" w:eastAsia="SimSun" w:hAnsiTheme="majorHAnsi"/>
          <w:color w:val="000000" w:themeColor="text1"/>
          <w:sz w:val="20"/>
          <w:lang w:val="en-US" w:bidi="ar-AE"/>
        </w:rPr>
        <w:t xml:space="preserve">required </w:t>
      </w:r>
      <w:r w:rsidR="00571246" w:rsidRPr="0089365F">
        <w:rPr>
          <w:rFonts w:asciiTheme="majorHAnsi" w:eastAsia="SimSun" w:hAnsiTheme="majorHAnsi"/>
          <w:color w:val="000000" w:themeColor="text1"/>
          <w:sz w:val="20"/>
          <w:lang w:val="en-US" w:bidi="ar-AE"/>
        </w:rPr>
        <w:t>services</w:t>
      </w:r>
      <w:r w:rsidR="00F8154D">
        <w:rPr>
          <w:rFonts w:asciiTheme="majorHAnsi" w:eastAsia="SimSun" w:hAnsiTheme="majorHAnsi"/>
          <w:color w:val="000000" w:themeColor="text1"/>
          <w:sz w:val="20"/>
          <w:lang w:val="en-US" w:bidi="ar-AE"/>
        </w:rPr>
        <w:t>.</w:t>
      </w:r>
    </w:p>
    <w:p w14:paraId="74F37CF3" w14:textId="35B0C86B" w:rsidR="00F8154D" w:rsidRPr="00C34B9B" w:rsidRDefault="006F346E" w:rsidP="00111F89">
      <w:pPr>
        <w:numPr>
          <w:ilvl w:val="1"/>
          <w:numId w:val="4"/>
        </w:numPr>
        <w:shd w:val="clear" w:color="auto" w:fill="FFFFFF" w:themeFill="background1"/>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Pr>
          <w:rFonts w:asciiTheme="majorHAnsi" w:eastAsia="SimSun" w:hAnsiTheme="majorHAnsi"/>
          <w:color w:val="000000" w:themeColor="text1"/>
          <w:sz w:val="20"/>
          <w:lang w:val="en-US" w:bidi="ar-AE"/>
        </w:rPr>
        <w:t xml:space="preserve">For </w:t>
      </w:r>
      <w:r w:rsidRPr="006F346E">
        <w:rPr>
          <w:rFonts w:asciiTheme="majorHAnsi" w:eastAsia="SimSun" w:hAnsiTheme="majorHAnsi"/>
          <w:color w:val="000000" w:themeColor="text1"/>
          <w:sz w:val="20"/>
          <w:lang w:bidi="ar-AE"/>
        </w:rPr>
        <w:t>Deliverables 5.3 (Videos) and 5.4 (Infographics and visualisation)</w:t>
      </w:r>
      <w:r>
        <w:rPr>
          <w:rFonts w:asciiTheme="majorHAnsi" w:eastAsia="SimSun" w:hAnsiTheme="majorHAnsi"/>
          <w:color w:val="000000" w:themeColor="text1"/>
          <w:sz w:val="20"/>
          <w:lang w:bidi="ar-AE"/>
        </w:rPr>
        <w:t>, t</w:t>
      </w:r>
      <w:r w:rsidR="00C34B9B" w:rsidRPr="00C34B9B">
        <w:rPr>
          <w:rFonts w:asciiTheme="majorHAnsi" w:eastAsia="SimSun" w:hAnsiTheme="majorHAnsi"/>
          <w:color w:val="000000" w:themeColor="text1"/>
          <w:sz w:val="20"/>
          <w:lang w:val="en-US" w:bidi="ar-AE"/>
        </w:rPr>
        <w:t>he Contract Price is payable per each Work Order upon successful completion</w:t>
      </w:r>
      <w:r>
        <w:rPr>
          <w:rFonts w:asciiTheme="majorHAnsi" w:eastAsia="SimSun" w:hAnsiTheme="majorHAnsi"/>
          <w:color w:val="000000" w:themeColor="text1"/>
          <w:sz w:val="20"/>
          <w:lang w:val="en-US" w:bidi="ar-AE"/>
        </w:rPr>
        <w:t xml:space="preserve"> of the specified services</w:t>
      </w:r>
      <w:r w:rsidR="00F355A2">
        <w:rPr>
          <w:rFonts w:asciiTheme="majorHAnsi" w:eastAsia="SimSun" w:hAnsiTheme="majorHAnsi"/>
          <w:color w:val="000000" w:themeColor="text1"/>
          <w:sz w:val="20"/>
          <w:lang w:val="en-US" w:bidi="ar-AE"/>
        </w:rPr>
        <w:t>.</w:t>
      </w:r>
      <w:r w:rsidR="00F8154D" w:rsidRPr="00C34B9B">
        <w:rPr>
          <w:rFonts w:asciiTheme="majorHAnsi" w:eastAsia="SimSun" w:hAnsiTheme="majorHAnsi"/>
          <w:color w:val="000000" w:themeColor="text1"/>
          <w:sz w:val="20"/>
          <w:lang w:bidi="ar-AE"/>
        </w:rPr>
        <w:t xml:space="preserve"> </w:t>
      </w:r>
    </w:p>
    <w:p w14:paraId="54DFEC75" w14:textId="77777777" w:rsidR="0045126D" w:rsidRPr="00CF383B" w:rsidRDefault="0045126D" w:rsidP="004561EB">
      <w:pPr>
        <w:pStyle w:val="Heading2"/>
        <w:keepNext w:val="0"/>
        <w:numPr>
          <w:ilvl w:val="1"/>
          <w:numId w:val="4"/>
        </w:numPr>
        <w:tabs>
          <w:tab w:val="clear" w:pos="425"/>
          <w:tab w:val="clear" w:pos="709"/>
          <w:tab w:val="clear" w:pos="851"/>
          <w:tab w:val="clear" w:pos="5245"/>
        </w:tabs>
        <w:spacing w:after="240" w:line="240" w:lineRule="auto"/>
        <w:ind w:left="540" w:right="0" w:hanging="540"/>
        <w:jc w:val="both"/>
        <w:rPr>
          <w:rStyle w:val="FontStyle17"/>
          <w:rFonts w:asciiTheme="majorHAnsi" w:hAnsiTheme="majorHAnsi"/>
          <w:b w:val="0"/>
          <w:color w:val="000000" w:themeColor="text1"/>
        </w:rPr>
      </w:pPr>
      <w:r w:rsidRPr="00CF383B">
        <w:rPr>
          <w:rStyle w:val="FontStyle17"/>
          <w:rFonts w:asciiTheme="majorHAnsi" w:hAnsiTheme="majorHAnsi"/>
          <w:b w:val="0"/>
          <w:color w:val="000000" w:themeColor="text1"/>
        </w:rPr>
        <w:t>The Fund shall make payments under the Contract subject to the following conditions:</w:t>
      </w:r>
    </w:p>
    <w:p w14:paraId="2D7F33C6" w14:textId="4A899DF0" w:rsidR="0045126D" w:rsidRPr="00CF383B"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color w:val="000000" w:themeColor="text1"/>
          <w:lang w:val="en-US" w:eastAsia="en-US"/>
        </w:rPr>
      </w:pPr>
      <w:r w:rsidRPr="00CF383B">
        <w:rPr>
          <w:rStyle w:val="FontStyle17"/>
          <w:rFonts w:asciiTheme="majorHAnsi" w:hAnsiTheme="majorHAnsi"/>
          <w:color w:val="000000" w:themeColor="text1"/>
          <w:lang w:eastAsia="en-US"/>
        </w:rPr>
        <w:t>P</w:t>
      </w:r>
      <w:proofErr w:type="spellStart"/>
      <w:r w:rsidRPr="00CF383B">
        <w:rPr>
          <w:rStyle w:val="FontStyle17"/>
          <w:rFonts w:asciiTheme="majorHAnsi" w:hAnsiTheme="majorHAnsi"/>
          <w:color w:val="000000" w:themeColor="text1"/>
          <w:lang w:val="en-US" w:eastAsia="en-US"/>
        </w:rPr>
        <w:t>ayments</w:t>
      </w:r>
      <w:proofErr w:type="spellEnd"/>
      <w:r w:rsidRPr="00CF383B">
        <w:rPr>
          <w:rStyle w:val="FontStyle17"/>
          <w:rFonts w:asciiTheme="majorHAnsi" w:hAnsiTheme="majorHAnsi"/>
          <w:color w:val="000000" w:themeColor="text1"/>
          <w:lang w:val="en-US" w:eastAsia="en-US"/>
        </w:rPr>
        <w:t xml:space="preserve"> shall be made only after the Designated Officer certifies that the Services were evaluated and found to have been performed or provided in accordance with the terms of the Contract.</w:t>
      </w:r>
    </w:p>
    <w:p w14:paraId="03F202A8" w14:textId="77777777" w:rsidR="0045126D" w:rsidRPr="00CF383B" w:rsidRDefault="0045126D" w:rsidP="0045126D">
      <w:pPr>
        <w:pStyle w:val="Style10"/>
        <w:widowControl/>
        <w:tabs>
          <w:tab w:val="left" w:pos="2141"/>
        </w:tabs>
        <w:spacing w:line="240" w:lineRule="auto"/>
        <w:ind w:left="540"/>
        <w:rPr>
          <w:rStyle w:val="FontStyle17"/>
          <w:rFonts w:asciiTheme="majorHAnsi" w:hAnsiTheme="majorHAnsi"/>
          <w:b/>
          <w:color w:val="000000" w:themeColor="text1"/>
          <w:lang w:val="en-US" w:eastAsia="en-US"/>
        </w:rPr>
      </w:pPr>
    </w:p>
    <w:p w14:paraId="765CA4B2" w14:textId="39D7DEDC" w:rsidR="0045126D" w:rsidRPr="00CF383B"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color w:val="000000" w:themeColor="text1"/>
          <w:lang w:val="en-US" w:eastAsia="en-US"/>
        </w:rPr>
      </w:pPr>
      <w:r w:rsidRPr="00CF383B">
        <w:rPr>
          <w:rStyle w:val="FontStyle17"/>
          <w:rFonts w:asciiTheme="majorHAnsi" w:hAnsiTheme="majorHAnsi"/>
          <w:color w:val="000000" w:themeColor="text1"/>
          <w:lang w:val="en-US" w:eastAsia="en-US"/>
        </w:rPr>
        <w:t>The Contractor’s request for payment shall be made to the Fund in writing; accompanied by an invoice describing the Services performed and documents required under the Contract; and upon fulfillment of other obligations stipulated in the Contract.</w:t>
      </w:r>
    </w:p>
    <w:p w14:paraId="5B272D4F"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0902183A"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0682B75"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2757FECC" w14:textId="277750C3" w:rsidR="0045126D" w:rsidRPr="001F243E"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Contractor shall submit such documents supporting the Contractor’s invoice or statement of account, as the Fund may reasonably require.</w:t>
      </w:r>
    </w:p>
    <w:p w14:paraId="27621352" w14:textId="77777777" w:rsidR="001F243E" w:rsidRPr="008F675F" w:rsidRDefault="001F243E" w:rsidP="001F243E">
      <w:pPr>
        <w:pStyle w:val="Style10"/>
        <w:widowControl/>
        <w:tabs>
          <w:tab w:val="left" w:pos="2141"/>
        </w:tabs>
        <w:spacing w:line="240" w:lineRule="auto"/>
        <w:ind w:left="540" w:firstLine="0"/>
        <w:jc w:val="both"/>
        <w:rPr>
          <w:rStyle w:val="FontStyle17"/>
          <w:rFonts w:asciiTheme="majorHAnsi" w:hAnsiTheme="majorHAnsi"/>
          <w:b/>
          <w:lang w:val="en-US" w:eastAsia="en-US"/>
        </w:rPr>
      </w:pPr>
    </w:p>
    <w:p w14:paraId="463982AF"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27575B80" w14:textId="77777777" w:rsidR="0045126D" w:rsidRPr="008F675F" w:rsidRDefault="0045126D" w:rsidP="0045126D">
      <w:pPr>
        <w:pStyle w:val="Style5"/>
        <w:widowControl/>
        <w:spacing w:line="240" w:lineRule="auto"/>
        <w:ind w:firstLine="540"/>
        <w:rPr>
          <w:rStyle w:val="FontStyle17"/>
          <w:rFonts w:asciiTheme="majorHAnsi" w:hAnsiTheme="majorHAnsi"/>
        </w:rPr>
      </w:pPr>
    </w:p>
    <w:p w14:paraId="5D5E14DD" w14:textId="77777777" w:rsidR="0045126D" w:rsidRPr="008F675F" w:rsidRDefault="0045126D" w:rsidP="0045126D">
      <w:pPr>
        <w:pStyle w:val="Style5"/>
        <w:widowControl/>
        <w:spacing w:line="240" w:lineRule="auto"/>
        <w:ind w:firstLine="540"/>
        <w:rPr>
          <w:rStyle w:val="FontStyle17"/>
          <w:rFonts w:asciiTheme="majorHAnsi" w:hAnsiTheme="majorHAnsi"/>
        </w:rPr>
      </w:pPr>
      <w:r w:rsidRPr="008F675F">
        <w:rPr>
          <w:rStyle w:val="FontStyle17"/>
          <w:rFonts w:asciiTheme="majorHAnsi" w:hAnsiTheme="majorHAnsi"/>
        </w:rPr>
        <w:t>Contractor’s bank details for payment are:</w:t>
      </w:r>
    </w:p>
    <w:p w14:paraId="7D535A8B" w14:textId="77777777" w:rsidR="0045126D" w:rsidRPr="008F675F" w:rsidRDefault="0045126D" w:rsidP="0045126D">
      <w:pPr>
        <w:pStyle w:val="Style10"/>
        <w:widowControl/>
        <w:tabs>
          <w:tab w:val="left" w:pos="2141"/>
        </w:tabs>
        <w:spacing w:line="240" w:lineRule="auto"/>
        <w:ind w:left="540" w:firstLine="0"/>
        <w:rPr>
          <w:rStyle w:val="FontStyle17"/>
          <w:rFonts w:asciiTheme="majorHAnsi" w:hAnsiTheme="majorHAnsi"/>
          <w:b/>
          <w:lang w:val="en-US" w:eastAsia="en-US"/>
        </w:rPr>
      </w:pPr>
      <w:r w:rsidRPr="008F675F">
        <w:rPr>
          <w:rStyle w:val="FontStyle17"/>
          <w:rFonts w:asciiTheme="majorHAnsi" w:hAnsiTheme="majorHAnsi"/>
          <w:lang w:val="en-US" w:eastAsia="en-US"/>
        </w:rPr>
        <w:lastRenderedPageBreak/>
        <w:t xml:space="preserve">Bank name: </w:t>
      </w:r>
      <w:r w:rsidRPr="008F675F">
        <w:rPr>
          <w:rStyle w:val="FontStyle17"/>
          <w:rFonts w:asciiTheme="majorHAnsi" w:hAnsiTheme="majorHAnsi"/>
          <w:lang w:val="en-US" w:eastAsia="en-US"/>
        </w:rPr>
        <w:br/>
        <w:t xml:space="preserve">Account No: </w:t>
      </w:r>
      <w:r w:rsidRPr="008F675F">
        <w:rPr>
          <w:rStyle w:val="FontStyle17"/>
          <w:rFonts w:asciiTheme="majorHAnsi" w:hAnsiTheme="majorHAnsi"/>
          <w:lang w:val="en-US" w:eastAsia="en-US"/>
        </w:rPr>
        <w:br/>
        <w:t>Bank Code:</w:t>
      </w:r>
      <w:r w:rsidRPr="008F675F">
        <w:rPr>
          <w:rStyle w:val="FontStyle17"/>
          <w:rFonts w:asciiTheme="majorHAnsi" w:hAnsiTheme="majorHAnsi"/>
          <w:lang w:val="en-US" w:eastAsia="en-US"/>
        </w:rPr>
        <w:br/>
        <w:t>SWIFT:</w:t>
      </w:r>
      <w:r w:rsidRPr="008F675F">
        <w:rPr>
          <w:rStyle w:val="FontStyle17"/>
          <w:rFonts w:asciiTheme="majorHAnsi" w:hAnsiTheme="majorHAnsi"/>
          <w:lang w:val="en-US" w:eastAsia="en-US"/>
        </w:rPr>
        <w:br/>
        <w:t xml:space="preserve">Account Holder: </w:t>
      </w:r>
    </w:p>
    <w:p w14:paraId="2B37CE2A" w14:textId="400E5D43" w:rsidR="0045126D" w:rsidRPr="008F675F"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sz w:val="20"/>
          <w:lang w:eastAsia="ko-KR"/>
        </w:rPr>
      </w:pPr>
      <w:r w:rsidRPr="008F675F">
        <w:rPr>
          <w:rFonts w:asciiTheme="majorHAnsi" w:hAnsiTheme="majorHAnsi"/>
          <w:sz w:val="20"/>
          <w:lang w:eastAsia="ko-KR"/>
        </w:rPr>
        <w:t>INSURANCE</w:t>
      </w:r>
    </w:p>
    <w:p w14:paraId="16ECF867" w14:textId="77777777" w:rsidR="0045126D" w:rsidRPr="008F675F" w:rsidRDefault="0045126D" w:rsidP="0045126D">
      <w:pPr>
        <w:rPr>
          <w:rFonts w:asciiTheme="majorHAnsi" w:hAnsiTheme="majorHAnsi"/>
          <w:sz w:val="20"/>
          <w:lang w:eastAsia="ko-KR"/>
        </w:rPr>
      </w:pPr>
    </w:p>
    <w:p w14:paraId="1C02446A"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In addition to the insurance coverages specified in the GCC</w:t>
      </w:r>
      <w:r w:rsidRPr="008F675F">
        <w:rPr>
          <w:rFonts w:asciiTheme="majorHAnsi" w:eastAsia="SimSun" w:hAnsiTheme="majorHAnsi"/>
          <w:bCs/>
          <w:sz w:val="20"/>
          <w:lang w:bidi="ar-AE"/>
        </w:rPr>
        <w:t xml:space="preserve">, </w:t>
      </w:r>
      <w:r w:rsidRPr="008F675F">
        <w:rPr>
          <w:rFonts w:asciiTheme="majorHAnsi" w:hAnsiTheme="majorHAnsi"/>
          <w:sz w:val="20"/>
          <w:lang w:eastAsia="ko-KR"/>
        </w:rPr>
        <w:t xml:space="preserve">the Contractor </w:t>
      </w:r>
      <w:proofErr w:type="gramStart"/>
      <w:r w:rsidRPr="008F675F">
        <w:rPr>
          <w:rFonts w:asciiTheme="majorHAnsi" w:hAnsiTheme="majorHAnsi"/>
          <w:sz w:val="20"/>
          <w:lang w:eastAsia="ko-KR"/>
        </w:rPr>
        <w:t>shall take out and maintain at all times</w:t>
      </w:r>
      <w:proofErr w:type="gramEnd"/>
      <w:r w:rsidRPr="008F675F">
        <w:rPr>
          <w:rFonts w:asciiTheme="majorHAnsi" w:hAnsiTheme="majorHAnsi"/>
          <w:sz w:val="20"/>
          <w:lang w:eastAsia="ko-KR"/>
        </w:rPr>
        <w:t xml:space="preserve"> during the term of the Contract and at its own cost the following insurance policies:</w:t>
      </w:r>
    </w:p>
    <w:p w14:paraId="1E074471" w14:textId="77777777" w:rsidR="0045126D" w:rsidRPr="00442E87" w:rsidRDefault="0045126D" w:rsidP="004561EB">
      <w:pPr>
        <w:pStyle w:val="ListParagraph"/>
        <w:numPr>
          <w:ilvl w:val="0"/>
          <w:numId w:val="7"/>
        </w:numPr>
        <w:tabs>
          <w:tab w:val="clear" w:pos="425"/>
          <w:tab w:val="clear" w:pos="709"/>
          <w:tab w:val="clear" w:pos="851"/>
          <w:tab w:val="clear" w:pos="5245"/>
        </w:tabs>
        <w:spacing w:after="160" w:line="259" w:lineRule="auto"/>
        <w:ind w:left="900"/>
        <w:rPr>
          <w:rFonts w:asciiTheme="majorHAnsi" w:eastAsiaTheme="minorEastAsia" w:hAnsiTheme="majorHAnsi" w:cs="Arial"/>
          <w:sz w:val="20"/>
          <w:lang w:eastAsia="ko-KR"/>
        </w:rPr>
      </w:pPr>
      <w:r w:rsidRPr="00442E87">
        <w:rPr>
          <w:rFonts w:asciiTheme="majorHAnsi" w:eastAsiaTheme="minorEastAsia" w:hAnsiTheme="majorHAnsi" w:cs="Arial"/>
          <w:b/>
          <w:i/>
          <w:sz w:val="20"/>
          <w:lang w:eastAsia="ko-KR"/>
        </w:rPr>
        <w:t>Specify additional insurance coverages and amount, if any</w:t>
      </w:r>
      <w:r w:rsidRPr="00442E87">
        <w:rPr>
          <w:rFonts w:asciiTheme="majorHAnsi" w:eastAsiaTheme="minorEastAsia" w:hAnsiTheme="majorHAnsi" w:cs="Arial"/>
          <w:sz w:val="20"/>
          <w:lang w:eastAsia="ko-KR"/>
        </w:rPr>
        <w:t>].</w:t>
      </w:r>
    </w:p>
    <w:p w14:paraId="36EE57F4" w14:textId="214D2F42" w:rsidR="004561EB" w:rsidRDefault="004561EB" w:rsidP="001F243E">
      <w:pPr>
        <w:pStyle w:val="Heading1"/>
        <w:keepLines/>
        <w:widowControl w:val="0"/>
        <w:tabs>
          <w:tab w:val="clear" w:pos="425"/>
          <w:tab w:val="clear" w:pos="709"/>
          <w:tab w:val="clear" w:pos="851"/>
          <w:tab w:val="clear" w:pos="5245"/>
        </w:tabs>
        <w:autoSpaceDE w:val="0"/>
        <w:autoSpaceDN w:val="0"/>
        <w:adjustRightInd w:val="0"/>
        <w:spacing w:before="240" w:line="240" w:lineRule="auto"/>
        <w:ind w:left="540"/>
        <w:jc w:val="left"/>
        <w:rPr>
          <w:rFonts w:asciiTheme="majorHAnsi" w:eastAsia="SimSun" w:hAnsiTheme="majorHAnsi"/>
          <w:bCs/>
          <w:sz w:val="20"/>
          <w:lang w:bidi="ar-AE"/>
        </w:rPr>
      </w:pPr>
    </w:p>
    <w:p w14:paraId="5DF9033F" w14:textId="34FE744F"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20C0CE2C" w14:textId="1FB22ECD"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11BA2686" w14:textId="2D64911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61DD700" w14:textId="41CDD9B7"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11261C99" w14:textId="7E23C842"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3DC69266" w14:textId="05EB27CD"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2962A7A9" w14:textId="48C6BD1C"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B51B64A" w14:textId="58CAE39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7A88EB5E" w14:textId="71BA701A"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186B987F" w14:textId="72C60E22"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331931ED" w14:textId="689D297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704B8D71" w14:textId="1D7E2D8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CA44E50" w14:textId="7D675B36"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1232879" w14:textId="3CD45531" w:rsidR="001B7C8D" w:rsidRDefault="001B7C8D"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38D50B39" w14:textId="601C6784" w:rsidR="001B7C8D" w:rsidRDefault="001B7C8D"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3CBC1CAD" w14:textId="17A4FE01" w:rsidR="001B7C8D" w:rsidRDefault="001B7C8D"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2FB12815" w14:textId="3A5B7E8D" w:rsidR="001B7C8D" w:rsidRDefault="001B7C8D"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6312C7A7" w14:textId="6282491A" w:rsidR="001B7C8D" w:rsidRDefault="001B7C8D"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3B3B58D1" w14:textId="6ECB12C1" w:rsidR="001B7C8D" w:rsidRDefault="001B7C8D"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7F9B653A" w14:textId="77777777" w:rsidR="001B7C8D" w:rsidRDefault="001B7C8D"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7CE24F5" w14:textId="46FCF8F6"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71E7DC3E" w14:textId="77777777" w:rsidR="00887B1C" w:rsidRDefault="00887B1C"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4FF3350E" w14:textId="0EFC6533" w:rsidR="004561EB" w:rsidRPr="004561EB" w:rsidRDefault="005A5F6C" w:rsidP="005A5F6C">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color w:val="000000"/>
          <w:sz w:val="20"/>
          <w:lang w:val="en-US"/>
        </w:rPr>
      </w:pPr>
      <w:r w:rsidRPr="005A5F6C">
        <w:rPr>
          <w:rFonts w:ascii="Arial" w:eastAsiaTheme="minorEastAsia" w:hAnsi="Arial" w:cs="Arial"/>
          <w:b/>
          <w:bCs/>
          <w:color w:val="000000"/>
          <w:sz w:val="20"/>
          <w:lang w:val="en-US"/>
        </w:rPr>
        <w:lastRenderedPageBreak/>
        <w:t>APPENDIX I</w:t>
      </w:r>
      <w:r>
        <w:rPr>
          <w:rFonts w:ascii="Arial" w:eastAsiaTheme="minorEastAsia" w:hAnsi="Arial" w:cs="Arial"/>
          <w:b/>
          <w:bCs/>
          <w:color w:val="000000"/>
          <w:sz w:val="20"/>
          <w:lang w:val="en-US"/>
        </w:rPr>
        <w:t xml:space="preserve">I                        </w:t>
      </w:r>
      <w:r w:rsidR="00D44D17">
        <w:rPr>
          <w:rFonts w:ascii="Arial" w:eastAsiaTheme="minorEastAsia" w:hAnsi="Arial" w:cs="Arial"/>
          <w:b/>
          <w:bCs/>
          <w:color w:val="000000"/>
          <w:sz w:val="20"/>
          <w:lang w:val="en-US"/>
        </w:rPr>
        <w:t xml:space="preserve">      </w:t>
      </w:r>
      <w:r w:rsidR="004561EB" w:rsidRPr="004561EB">
        <w:rPr>
          <w:rFonts w:ascii="Arial" w:eastAsiaTheme="minorEastAsia" w:hAnsi="Arial" w:cs="Arial"/>
          <w:b/>
          <w:bCs/>
          <w:color w:val="000000"/>
          <w:sz w:val="20"/>
          <w:lang w:val="en-US"/>
        </w:rPr>
        <w:t>General Conditions of Contract</w:t>
      </w:r>
      <w:bookmarkStart w:id="11" w:name="_GoBack"/>
      <w:bookmarkEnd w:id="11"/>
    </w:p>
    <w:p w14:paraId="404730E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r w:rsidRPr="004561EB">
        <w:rPr>
          <w:rFonts w:ascii="Arial" w:eastAsiaTheme="minorEastAsia" w:hAnsi="Arial" w:cs="Arial"/>
          <w:b/>
          <w:bCs/>
          <w:color w:val="000000"/>
          <w:sz w:val="20"/>
          <w:lang w:val="en-US"/>
        </w:rPr>
        <w:t>[PROCUREMENT OF SERVICES AND RELATED GOODS]</w:t>
      </w:r>
    </w:p>
    <w:p w14:paraId="062CE1F2" w14:textId="77777777" w:rsidR="004561EB" w:rsidRPr="004561EB" w:rsidRDefault="004561EB" w:rsidP="004561EB">
      <w:pPr>
        <w:tabs>
          <w:tab w:val="clear" w:pos="425"/>
          <w:tab w:val="clear" w:pos="709"/>
          <w:tab w:val="clear" w:pos="851"/>
          <w:tab w:val="clear" w:pos="5245"/>
        </w:tabs>
        <w:autoSpaceDE w:val="0"/>
        <w:autoSpaceDN w:val="0"/>
        <w:adjustRightInd w:val="0"/>
        <w:spacing w:before="19" w:line="240" w:lineRule="auto"/>
        <w:jc w:val="center"/>
        <w:rPr>
          <w:rFonts w:ascii="Arial" w:eastAsiaTheme="minorEastAsia" w:hAnsi="Arial" w:cs="Arial"/>
          <w:b/>
          <w:bCs/>
          <w:sz w:val="20"/>
          <w:lang w:val="en-US"/>
        </w:rPr>
      </w:pPr>
      <w:r w:rsidRPr="004561EB">
        <w:rPr>
          <w:rFonts w:ascii="Arial" w:eastAsiaTheme="minorEastAsia" w:hAnsi="Arial" w:cs="Arial"/>
          <w:b/>
          <w:bCs/>
          <w:sz w:val="20"/>
          <w:lang w:val="en-US"/>
        </w:rPr>
        <w:t>(Contract No. _______________)</w:t>
      </w:r>
    </w:p>
    <w:p w14:paraId="02E4BF5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exact"/>
        <w:ind w:left="3221"/>
        <w:jc w:val="both"/>
        <w:rPr>
          <w:rFonts w:ascii="Arial" w:eastAsiaTheme="minorEastAsia" w:hAnsi="Arial" w:cs="Arial"/>
          <w:sz w:val="20"/>
          <w:lang w:eastAsia="en-GB"/>
        </w:rPr>
      </w:pPr>
    </w:p>
    <w:sdt>
      <w:sdtPr>
        <w:rPr>
          <w:rFonts w:ascii="Arial" w:eastAsiaTheme="minorEastAsia" w:hAnsi="Arial" w:cs="Arial"/>
          <w:sz w:val="20"/>
          <w:lang w:eastAsia="en-GB"/>
        </w:rPr>
        <w:id w:val="-997108634"/>
        <w:docPartObj>
          <w:docPartGallery w:val="Table of Contents"/>
          <w:docPartUnique/>
        </w:docPartObj>
      </w:sdtPr>
      <w:sdtEndPr>
        <w:rPr>
          <w:b/>
          <w:bCs/>
          <w:noProof/>
        </w:rPr>
      </w:sdtEndPr>
      <w:sdtContent>
        <w:p w14:paraId="1C8CDF1F" w14:textId="77777777" w:rsidR="004561EB" w:rsidRPr="004561EB" w:rsidRDefault="004561EB" w:rsidP="004561EB">
          <w:pPr>
            <w:tabs>
              <w:tab w:val="clear" w:pos="425"/>
              <w:tab w:val="clear" w:pos="709"/>
              <w:tab w:val="clear" w:pos="851"/>
              <w:tab w:val="clear" w:pos="5245"/>
            </w:tabs>
            <w:autoSpaceDE w:val="0"/>
            <w:autoSpaceDN w:val="0"/>
            <w:adjustRightInd w:val="0"/>
            <w:spacing w:before="82" w:line="240" w:lineRule="auto"/>
            <w:ind w:left="3221"/>
            <w:jc w:val="both"/>
            <w:rPr>
              <w:rFonts w:ascii="Arial" w:eastAsiaTheme="minorEastAsia" w:hAnsi="Arial" w:cs="Arial"/>
              <w:b/>
              <w:bCs/>
              <w:sz w:val="20"/>
              <w:lang w:val="en-US"/>
            </w:rPr>
          </w:pPr>
          <w:r w:rsidRPr="004561EB">
            <w:rPr>
              <w:rFonts w:ascii="Arial" w:eastAsiaTheme="minorEastAsia" w:hAnsi="Arial" w:cs="Arial"/>
              <w:b/>
              <w:bCs/>
              <w:color w:val="000000"/>
              <w:sz w:val="20"/>
              <w:lang w:val="en-US"/>
            </w:rPr>
            <w:t>TABLE OF CONTENTS</w:t>
          </w:r>
        </w:p>
        <w:p w14:paraId="6358676D" w14:textId="27B54459"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r w:rsidRPr="004561EB">
            <w:rPr>
              <w:rFonts w:ascii="Arial" w:eastAsiaTheme="minorEastAsia" w:hAnsi="Arial" w:cs="Arial"/>
              <w:b/>
              <w:bCs/>
              <w:caps/>
              <w:sz w:val="20"/>
              <w:lang w:eastAsia="en-GB"/>
            </w:rPr>
            <w:fldChar w:fldCharType="begin"/>
          </w:r>
          <w:r w:rsidRPr="004561EB">
            <w:rPr>
              <w:rFonts w:ascii="Arial" w:eastAsiaTheme="minorEastAsia" w:hAnsi="Arial" w:cs="Arial"/>
              <w:b/>
              <w:bCs/>
              <w:caps/>
              <w:sz w:val="20"/>
              <w:lang w:eastAsia="en-GB"/>
            </w:rPr>
            <w:instrText xml:space="preserve"> TOC \o "1-1" \h \z \u </w:instrText>
          </w:r>
          <w:r w:rsidRPr="004561EB">
            <w:rPr>
              <w:rFonts w:ascii="Arial" w:eastAsiaTheme="minorEastAsia" w:hAnsi="Arial" w:cs="Arial"/>
              <w:b/>
              <w:bCs/>
              <w:caps/>
              <w:sz w:val="20"/>
              <w:lang w:eastAsia="en-GB"/>
            </w:rPr>
            <w:fldChar w:fldCharType="separate"/>
          </w:r>
          <w:hyperlink w:anchor="_Toc449615651" w:history="1">
            <w:r w:rsidRPr="004561EB">
              <w:rPr>
                <w:rFonts w:asciiTheme="minorHAnsi" w:eastAsiaTheme="minorEastAsia" w:hAnsiTheme="minorHAnsi" w:cs="Arial"/>
                <w:b/>
                <w:bCs/>
                <w:caps/>
                <w:noProof/>
                <w:color w:val="000080"/>
                <w:sz w:val="20"/>
                <w:u w:val="single"/>
                <w:lang w:eastAsia="en-GB"/>
              </w:rPr>
              <w:t>1.</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DEFINITIONS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_Toc449615651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9</w:t>
            </w:r>
            <w:r w:rsidRPr="004561EB">
              <w:rPr>
                <w:rFonts w:asciiTheme="minorHAnsi" w:eastAsiaTheme="minorEastAsia" w:hAnsiTheme="minorHAnsi" w:cs="Arial"/>
                <w:b/>
                <w:bCs/>
                <w:caps/>
                <w:noProof/>
                <w:webHidden/>
                <w:sz w:val="20"/>
                <w:lang w:eastAsia="en-GB"/>
              </w:rPr>
              <w:fldChar w:fldCharType="end"/>
            </w:r>
          </w:hyperlink>
        </w:p>
        <w:p w14:paraId="5184B629" w14:textId="1054BF28" w:rsidR="004561EB" w:rsidRPr="004561EB" w:rsidRDefault="00B9428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2" w:history="1">
            <w:r w:rsidR="004561EB" w:rsidRPr="004561EB">
              <w:rPr>
                <w:rFonts w:asciiTheme="minorHAnsi" w:eastAsiaTheme="minorEastAsia" w:hAnsiTheme="minorHAnsi" w:cs="Arial"/>
                <w:b/>
                <w:bCs/>
                <w:caps/>
                <w:noProof/>
                <w:color w:val="000080"/>
                <w:sz w:val="20"/>
                <w:u w:val="single"/>
                <w:lang w:eastAsia="en-GB"/>
              </w:rPr>
              <w:t>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SPECIAL CHARACTER, PRIVILEGES AND IMMUNITIES OF THE FUND</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10</w:t>
            </w:r>
            <w:r w:rsidR="004561EB" w:rsidRPr="004561EB">
              <w:rPr>
                <w:rFonts w:asciiTheme="minorHAnsi" w:eastAsiaTheme="minorEastAsia" w:hAnsiTheme="minorHAnsi" w:cs="Arial"/>
                <w:b/>
                <w:bCs/>
                <w:caps/>
                <w:noProof/>
                <w:webHidden/>
                <w:sz w:val="20"/>
                <w:lang w:eastAsia="en-GB"/>
              </w:rPr>
              <w:fldChar w:fldCharType="end"/>
            </w:r>
          </w:hyperlink>
        </w:p>
        <w:p w14:paraId="6B4D1C82" w14:textId="1ABCCBD1" w:rsidR="004561EB" w:rsidRPr="004561EB" w:rsidRDefault="00B9428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3" w:history="1">
            <w:r w:rsidR="004561EB" w:rsidRPr="004561EB">
              <w:rPr>
                <w:rFonts w:asciiTheme="minorHAnsi" w:eastAsiaTheme="minorEastAsia" w:hAnsiTheme="minorHAnsi" w:cs="Arial"/>
                <w:b/>
                <w:bCs/>
                <w:caps/>
                <w:noProof/>
                <w:color w:val="000080"/>
                <w:sz w:val="20"/>
                <w:u w:val="single"/>
                <w:lang w:eastAsia="en-GB"/>
              </w:rPr>
              <w:t>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TAX EXEMPTION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10</w:t>
            </w:r>
            <w:r w:rsidR="004561EB" w:rsidRPr="004561EB">
              <w:rPr>
                <w:rFonts w:asciiTheme="minorHAnsi" w:eastAsiaTheme="minorEastAsia" w:hAnsiTheme="minorHAnsi" w:cs="Arial"/>
                <w:b/>
                <w:bCs/>
                <w:caps/>
                <w:noProof/>
                <w:webHidden/>
                <w:sz w:val="20"/>
                <w:lang w:eastAsia="en-GB"/>
              </w:rPr>
              <w:fldChar w:fldCharType="end"/>
            </w:r>
          </w:hyperlink>
        </w:p>
        <w:p w14:paraId="084B8A5C" w14:textId="59AD212C" w:rsidR="004561EB" w:rsidRPr="004561EB" w:rsidRDefault="00B9428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4" w:history="1">
            <w:r w:rsidR="004561EB" w:rsidRPr="004561EB">
              <w:rPr>
                <w:rFonts w:asciiTheme="minorHAnsi" w:eastAsiaTheme="minorEastAsia" w:hAnsiTheme="minorHAnsi" w:cs="Arial"/>
                <w:b/>
                <w:bCs/>
                <w:caps/>
                <w:noProof/>
                <w:color w:val="000080"/>
                <w:sz w:val="20"/>
                <w:u w:val="single"/>
                <w:lang w:eastAsia="en-GB"/>
              </w:rPr>
              <w:t>4.</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PROHIBITED PRACTICES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_Toc449615654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11</w:t>
            </w:r>
            <w:r w:rsidR="004561EB" w:rsidRPr="004561EB">
              <w:rPr>
                <w:rFonts w:asciiTheme="minorHAnsi" w:eastAsiaTheme="minorEastAsia" w:hAnsiTheme="minorHAnsi" w:cs="Arial"/>
                <w:b/>
                <w:bCs/>
                <w:caps/>
                <w:noProof/>
                <w:webHidden/>
                <w:sz w:val="20"/>
                <w:lang w:eastAsia="en-GB"/>
              </w:rPr>
              <w:fldChar w:fldCharType="end"/>
            </w:r>
          </w:hyperlink>
        </w:p>
        <w:p w14:paraId="5507AAE3" w14:textId="2FDDC8D7" w:rsidR="004561EB" w:rsidRPr="004561EB" w:rsidRDefault="00B9428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5" w:history="1">
            <w:r w:rsidR="004561EB" w:rsidRPr="004561EB">
              <w:rPr>
                <w:rFonts w:asciiTheme="minorHAnsi" w:eastAsiaTheme="minorEastAsia" w:hAnsiTheme="minorHAnsi" w:cs="Arial"/>
                <w:b/>
                <w:bCs/>
                <w:caps/>
                <w:noProof/>
                <w:color w:val="000080"/>
                <w:sz w:val="20"/>
                <w:u w:val="single"/>
                <w:lang w:eastAsia="en-GB"/>
              </w:rPr>
              <w:t>5.</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CONFLICT OF INTEREST</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_Toc449615655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12</w:t>
            </w:r>
            <w:r w:rsidR="004561EB" w:rsidRPr="004561EB">
              <w:rPr>
                <w:rFonts w:asciiTheme="minorHAnsi" w:eastAsiaTheme="minorEastAsia" w:hAnsiTheme="minorHAnsi" w:cs="Arial"/>
                <w:b/>
                <w:bCs/>
                <w:caps/>
                <w:noProof/>
                <w:webHidden/>
                <w:sz w:val="20"/>
                <w:lang w:eastAsia="en-GB"/>
              </w:rPr>
              <w:fldChar w:fldCharType="end"/>
            </w:r>
          </w:hyperlink>
        </w:p>
        <w:p w14:paraId="22339A89" w14:textId="31FAABF4" w:rsidR="004561EB" w:rsidRPr="004561EB" w:rsidRDefault="00B9428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6" w:history="1">
            <w:r w:rsidR="004561EB" w:rsidRPr="004561EB">
              <w:rPr>
                <w:rFonts w:asciiTheme="minorHAnsi" w:eastAsiaTheme="minorEastAsia" w:hAnsiTheme="minorHAnsi" w:cs="Arial"/>
                <w:b/>
                <w:bCs/>
                <w:caps/>
                <w:noProof/>
                <w:color w:val="000080"/>
                <w:sz w:val="20"/>
                <w:u w:val="single"/>
                <w:lang w:eastAsia="en-GB"/>
              </w:rPr>
              <w:t>6.</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PERFORMANCE SECURITY; INSURANCE TO BE TAKEN OUT BY THE CONTRACTOR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_Toc449615656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13</w:t>
            </w:r>
            <w:r w:rsidR="004561EB" w:rsidRPr="004561EB">
              <w:rPr>
                <w:rFonts w:asciiTheme="minorHAnsi" w:eastAsiaTheme="minorEastAsia" w:hAnsiTheme="minorHAnsi" w:cs="Arial"/>
                <w:b/>
                <w:bCs/>
                <w:caps/>
                <w:noProof/>
                <w:webHidden/>
                <w:sz w:val="20"/>
                <w:lang w:eastAsia="en-GB"/>
              </w:rPr>
              <w:fldChar w:fldCharType="end"/>
            </w:r>
          </w:hyperlink>
        </w:p>
        <w:p w14:paraId="30BC4BF8" w14:textId="33291904" w:rsidR="004561EB" w:rsidRPr="004561EB" w:rsidRDefault="00B9428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7" w:history="1">
            <w:r w:rsidR="004561EB" w:rsidRPr="004561EB">
              <w:rPr>
                <w:rFonts w:asciiTheme="minorHAnsi" w:eastAsiaTheme="minorEastAsia" w:hAnsiTheme="minorHAnsi" w:cs="Arial"/>
                <w:b/>
                <w:bCs/>
                <w:caps/>
                <w:noProof/>
                <w:color w:val="000080"/>
                <w:sz w:val="20"/>
                <w:u w:val="single"/>
                <w:lang w:eastAsia="en-GB"/>
              </w:rPr>
              <w:t>7.</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GOOD SOCIAL MANAGEMENT PRACTICE</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_Toc449615657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13</w:t>
            </w:r>
            <w:r w:rsidR="004561EB" w:rsidRPr="004561EB">
              <w:rPr>
                <w:rFonts w:asciiTheme="minorHAnsi" w:eastAsiaTheme="minorEastAsia" w:hAnsiTheme="minorHAnsi" w:cs="Arial"/>
                <w:b/>
                <w:bCs/>
                <w:caps/>
                <w:noProof/>
                <w:webHidden/>
                <w:sz w:val="20"/>
                <w:lang w:eastAsia="en-GB"/>
              </w:rPr>
              <w:fldChar w:fldCharType="end"/>
            </w:r>
          </w:hyperlink>
        </w:p>
        <w:p w14:paraId="42BB2689" w14:textId="13DE23ED" w:rsidR="004561EB" w:rsidRPr="004561EB" w:rsidRDefault="00B9428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8" w:history="1">
            <w:r w:rsidR="004561EB" w:rsidRPr="004561EB">
              <w:rPr>
                <w:rFonts w:asciiTheme="minorHAnsi" w:eastAsiaTheme="minorEastAsia" w:hAnsiTheme="minorHAnsi" w:cs="Arial"/>
                <w:b/>
                <w:bCs/>
                <w:caps/>
                <w:noProof/>
                <w:color w:val="000080"/>
                <w:sz w:val="20"/>
                <w:u w:val="single"/>
                <w:lang w:eastAsia="en-GB"/>
              </w:rPr>
              <w:t>8.</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PERFORMANCE STANDARDS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_Toc449615658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14</w:t>
            </w:r>
            <w:r w:rsidR="004561EB" w:rsidRPr="004561EB">
              <w:rPr>
                <w:rFonts w:asciiTheme="minorHAnsi" w:eastAsiaTheme="minorEastAsia" w:hAnsiTheme="minorHAnsi" w:cs="Arial"/>
                <w:b/>
                <w:bCs/>
                <w:caps/>
                <w:noProof/>
                <w:webHidden/>
                <w:sz w:val="20"/>
                <w:lang w:eastAsia="en-GB"/>
              </w:rPr>
              <w:fldChar w:fldCharType="end"/>
            </w:r>
          </w:hyperlink>
        </w:p>
        <w:p w14:paraId="20C22D83" w14:textId="5C337680" w:rsidR="004561EB" w:rsidRPr="004561EB" w:rsidRDefault="00B9428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9" w:history="1">
            <w:r w:rsidR="004561EB" w:rsidRPr="004561EB">
              <w:rPr>
                <w:rFonts w:asciiTheme="minorHAnsi" w:eastAsiaTheme="minorEastAsia" w:hAnsiTheme="minorHAnsi" w:cs="Arial"/>
                <w:b/>
                <w:bCs/>
                <w:caps/>
                <w:noProof/>
                <w:color w:val="000080"/>
                <w:sz w:val="20"/>
                <w:u w:val="single"/>
                <w:lang w:eastAsia="en-GB"/>
              </w:rPr>
              <w:t>9.</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CONTRACTOR’S UNDERTAKING</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_Toc449615659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14</w:t>
            </w:r>
            <w:r w:rsidR="004561EB" w:rsidRPr="004561EB">
              <w:rPr>
                <w:rFonts w:asciiTheme="minorHAnsi" w:eastAsiaTheme="minorEastAsia" w:hAnsiTheme="minorHAnsi" w:cs="Arial"/>
                <w:b/>
                <w:bCs/>
                <w:caps/>
                <w:noProof/>
                <w:webHidden/>
                <w:sz w:val="20"/>
                <w:lang w:eastAsia="en-GB"/>
              </w:rPr>
              <w:fldChar w:fldCharType="end"/>
            </w:r>
          </w:hyperlink>
        </w:p>
        <w:p w14:paraId="5458C8F7" w14:textId="26C54300"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0" w:history="1">
            <w:r w:rsidR="004561EB" w:rsidRPr="004561EB">
              <w:rPr>
                <w:rFonts w:asciiTheme="minorHAnsi" w:eastAsiaTheme="minorEastAsia" w:hAnsiTheme="minorHAnsi" w:cs="Arial"/>
                <w:b/>
                <w:bCs/>
                <w:caps/>
                <w:noProof/>
                <w:color w:val="000080"/>
                <w:sz w:val="20"/>
                <w:u w:val="single"/>
                <w:lang w:eastAsia="en-GB"/>
              </w:rPr>
              <w:t>10.</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WARRANTIES and REPRESENTATIONS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_Toc449615660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16</w:t>
            </w:r>
            <w:r w:rsidR="004561EB" w:rsidRPr="004561EB">
              <w:rPr>
                <w:rFonts w:asciiTheme="minorHAnsi" w:eastAsiaTheme="minorEastAsia" w:hAnsiTheme="minorHAnsi" w:cs="Arial"/>
                <w:b/>
                <w:bCs/>
                <w:caps/>
                <w:noProof/>
                <w:webHidden/>
                <w:sz w:val="20"/>
                <w:lang w:eastAsia="en-GB"/>
              </w:rPr>
              <w:fldChar w:fldCharType="end"/>
            </w:r>
          </w:hyperlink>
        </w:p>
        <w:p w14:paraId="6D22856B" w14:textId="62C06F51"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1" w:history="1">
            <w:r w:rsidR="004561EB" w:rsidRPr="004561EB">
              <w:rPr>
                <w:rFonts w:asciiTheme="minorHAnsi" w:eastAsiaTheme="minorEastAsia" w:hAnsiTheme="minorHAnsi" w:cs="Arial"/>
                <w:b/>
                <w:bCs/>
                <w:caps/>
                <w:noProof/>
                <w:color w:val="000080"/>
                <w:sz w:val="20"/>
                <w:u w:val="single"/>
                <w:lang w:eastAsia="en-GB"/>
              </w:rPr>
              <w:t>11.</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EQUIPMENT FURNISHED BY THE FUND TO THE CONTRACTOR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_Toc449615661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17</w:t>
            </w:r>
            <w:r w:rsidR="004561EB" w:rsidRPr="004561EB">
              <w:rPr>
                <w:rFonts w:asciiTheme="minorHAnsi" w:eastAsiaTheme="minorEastAsia" w:hAnsiTheme="minorHAnsi" w:cs="Arial"/>
                <w:b/>
                <w:bCs/>
                <w:caps/>
                <w:noProof/>
                <w:webHidden/>
                <w:sz w:val="20"/>
                <w:lang w:eastAsia="en-GB"/>
              </w:rPr>
              <w:fldChar w:fldCharType="end"/>
            </w:r>
          </w:hyperlink>
        </w:p>
        <w:p w14:paraId="606543F8" w14:textId="176973DB"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2" w:history="1">
            <w:r w:rsidR="004561EB" w:rsidRPr="004561EB">
              <w:rPr>
                <w:rFonts w:asciiTheme="minorHAnsi" w:eastAsiaTheme="minorEastAsia" w:hAnsiTheme="minorHAnsi" w:cs="Arial"/>
                <w:b/>
                <w:bCs/>
                <w:caps/>
                <w:noProof/>
                <w:color w:val="000080"/>
                <w:sz w:val="20"/>
                <w:u w:val="single"/>
                <w:lang w:eastAsia="en-GB"/>
              </w:rPr>
              <w:t>12.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FLOW-DOWN OBLIGATIONS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17</w:t>
            </w:r>
            <w:r w:rsidR="004561EB" w:rsidRPr="004561EB">
              <w:rPr>
                <w:rFonts w:asciiTheme="minorHAnsi" w:eastAsiaTheme="minorEastAsia" w:hAnsiTheme="minorHAnsi" w:cs="Arial"/>
                <w:b/>
                <w:bCs/>
                <w:caps/>
                <w:noProof/>
                <w:webHidden/>
                <w:sz w:val="20"/>
                <w:lang w:eastAsia="en-GB"/>
              </w:rPr>
              <w:fldChar w:fldCharType="end"/>
            </w:r>
          </w:hyperlink>
        </w:p>
        <w:p w14:paraId="27ED62BA" w14:textId="48B0DCC8"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3" w:history="1">
            <w:r w:rsidR="004561EB" w:rsidRPr="004561EB">
              <w:rPr>
                <w:rFonts w:asciiTheme="minorHAnsi" w:eastAsiaTheme="minorEastAsia" w:hAnsiTheme="minorHAnsi" w:cs="Arial"/>
                <w:b/>
                <w:bCs/>
                <w:caps/>
                <w:noProof/>
                <w:color w:val="000080"/>
                <w:sz w:val="20"/>
                <w:u w:val="single"/>
                <w:lang w:eastAsia="en-GB"/>
              </w:rPr>
              <w:t>13.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DELAY</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17</w:t>
            </w:r>
            <w:r w:rsidR="004561EB" w:rsidRPr="004561EB">
              <w:rPr>
                <w:rFonts w:asciiTheme="minorHAnsi" w:eastAsiaTheme="minorEastAsia" w:hAnsiTheme="minorHAnsi" w:cs="Arial"/>
                <w:b/>
                <w:bCs/>
                <w:caps/>
                <w:noProof/>
                <w:webHidden/>
                <w:sz w:val="20"/>
                <w:lang w:eastAsia="en-GB"/>
              </w:rPr>
              <w:fldChar w:fldCharType="end"/>
            </w:r>
          </w:hyperlink>
        </w:p>
        <w:p w14:paraId="58F1470C" w14:textId="1DF4E1E1"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4" w:history="1">
            <w:r w:rsidR="004561EB" w:rsidRPr="004561EB">
              <w:rPr>
                <w:rFonts w:asciiTheme="minorHAnsi" w:eastAsiaTheme="minorEastAsia" w:hAnsiTheme="minorHAnsi" w:cs="Arial"/>
                <w:b/>
                <w:bCs/>
                <w:caps/>
                <w:noProof/>
                <w:color w:val="000080"/>
                <w:sz w:val="20"/>
                <w:u w:val="single"/>
                <w:lang w:eastAsia="en-GB"/>
              </w:rPr>
              <w:t>14.</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FORCE MAJEURE</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_Toc449615664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18</w:t>
            </w:r>
            <w:r w:rsidR="004561EB" w:rsidRPr="004561EB">
              <w:rPr>
                <w:rFonts w:asciiTheme="minorHAnsi" w:eastAsiaTheme="minorEastAsia" w:hAnsiTheme="minorHAnsi" w:cs="Arial"/>
                <w:b/>
                <w:bCs/>
                <w:caps/>
                <w:noProof/>
                <w:webHidden/>
                <w:sz w:val="20"/>
                <w:lang w:eastAsia="en-GB"/>
              </w:rPr>
              <w:fldChar w:fldCharType="end"/>
            </w:r>
          </w:hyperlink>
        </w:p>
        <w:p w14:paraId="3B3F6A28" w14:textId="114628D7"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5" w:history="1">
            <w:r w:rsidR="004561EB" w:rsidRPr="004561EB">
              <w:rPr>
                <w:rFonts w:asciiTheme="minorHAnsi" w:eastAsiaTheme="minorEastAsia" w:hAnsiTheme="minorHAnsi" w:cs="Arial"/>
                <w:b/>
                <w:bCs/>
                <w:caps/>
                <w:noProof/>
                <w:color w:val="000080"/>
                <w:sz w:val="20"/>
                <w:u w:val="single"/>
                <w:lang w:eastAsia="en-GB"/>
              </w:rPr>
              <w:t>15.</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CONTRACT AMENDMENT</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_Toc449615665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18</w:t>
            </w:r>
            <w:r w:rsidR="004561EB" w:rsidRPr="004561EB">
              <w:rPr>
                <w:rFonts w:asciiTheme="minorHAnsi" w:eastAsiaTheme="minorEastAsia" w:hAnsiTheme="minorHAnsi" w:cs="Arial"/>
                <w:b/>
                <w:bCs/>
                <w:caps/>
                <w:noProof/>
                <w:webHidden/>
                <w:sz w:val="20"/>
                <w:lang w:eastAsia="en-GB"/>
              </w:rPr>
              <w:fldChar w:fldCharType="end"/>
            </w:r>
          </w:hyperlink>
        </w:p>
        <w:p w14:paraId="0AD84F5C" w14:textId="59896613"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6" w:history="1">
            <w:r w:rsidR="004561EB" w:rsidRPr="004561EB">
              <w:rPr>
                <w:rFonts w:asciiTheme="minorHAnsi" w:eastAsiaTheme="minorEastAsia" w:hAnsiTheme="minorHAnsi" w:cs="Arial"/>
                <w:b/>
                <w:bCs/>
                <w:caps/>
                <w:noProof/>
                <w:color w:val="000080"/>
                <w:sz w:val="20"/>
                <w:u w:val="single"/>
                <w:lang w:val="en-US"/>
              </w:rPr>
              <w:t>16.</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val="en-US"/>
              </w:rPr>
              <w:t>TERMINATION BY THE FUND</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_Toc449615666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18</w:t>
            </w:r>
            <w:r w:rsidR="004561EB" w:rsidRPr="004561EB">
              <w:rPr>
                <w:rFonts w:asciiTheme="minorHAnsi" w:eastAsiaTheme="minorEastAsia" w:hAnsiTheme="minorHAnsi" w:cs="Arial"/>
                <w:b/>
                <w:bCs/>
                <w:caps/>
                <w:noProof/>
                <w:webHidden/>
                <w:sz w:val="20"/>
                <w:lang w:eastAsia="en-GB"/>
              </w:rPr>
              <w:fldChar w:fldCharType="end"/>
            </w:r>
          </w:hyperlink>
        </w:p>
        <w:p w14:paraId="27693332" w14:textId="1DC8300E"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7" w:history="1">
            <w:r w:rsidR="004561EB" w:rsidRPr="004561EB">
              <w:rPr>
                <w:rFonts w:asciiTheme="minorHAnsi" w:eastAsiaTheme="minorEastAsia" w:hAnsiTheme="minorHAnsi" w:cs="Arial"/>
                <w:b/>
                <w:bCs/>
                <w:caps/>
                <w:noProof/>
                <w:color w:val="000080"/>
                <w:sz w:val="20"/>
                <w:u w:val="single"/>
                <w:lang w:eastAsia="en-GB"/>
              </w:rPr>
              <w:t>17.</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TERMINATION BY THE CONTRACTOR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_Toc449615667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20</w:t>
            </w:r>
            <w:r w:rsidR="004561EB" w:rsidRPr="004561EB">
              <w:rPr>
                <w:rFonts w:asciiTheme="minorHAnsi" w:eastAsiaTheme="minorEastAsia" w:hAnsiTheme="minorHAnsi" w:cs="Arial"/>
                <w:b/>
                <w:bCs/>
                <w:caps/>
                <w:noProof/>
                <w:webHidden/>
                <w:sz w:val="20"/>
                <w:lang w:eastAsia="en-GB"/>
              </w:rPr>
              <w:fldChar w:fldCharType="end"/>
            </w:r>
          </w:hyperlink>
        </w:p>
        <w:p w14:paraId="09DDD68A" w14:textId="2458F915"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8" w:history="1">
            <w:r w:rsidR="004561EB" w:rsidRPr="004561EB">
              <w:rPr>
                <w:rFonts w:asciiTheme="minorHAnsi" w:eastAsiaTheme="minorEastAsia" w:hAnsiTheme="minorHAnsi" w:cs="Arial"/>
                <w:b/>
                <w:bCs/>
                <w:caps/>
                <w:noProof/>
                <w:color w:val="000080"/>
                <w:sz w:val="20"/>
                <w:u w:val="single"/>
                <w:lang w:eastAsia="en-GB"/>
              </w:rPr>
              <w:t>18.</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TRANSITION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_Toc449615668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20</w:t>
            </w:r>
            <w:r w:rsidR="004561EB" w:rsidRPr="004561EB">
              <w:rPr>
                <w:rFonts w:asciiTheme="minorHAnsi" w:eastAsiaTheme="minorEastAsia" w:hAnsiTheme="minorHAnsi" w:cs="Arial"/>
                <w:b/>
                <w:bCs/>
                <w:caps/>
                <w:noProof/>
                <w:webHidden/>
                <w:sz w:val="20"/>
                <w:lang w:eastAsia="en-GB"/>
              </w:rPr>
              <w:fldChar w:fldCharType="end"/>
            </w:r>
          </w:hyperlink>
        </w:p>
        <w:p w14:paraId="1E7C29A7" w14:textId="4EE0C3A1"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9" w:history="1">
            <w:r w:rsidR="004561EB" w:rsidRPr="004561EB">
              <w:rPr>
                <w:rFonts w:asciiTheme="minorHAnsi" w:eastAsiaTheme="minorEastAsia" w:hAnsiTheme="minorHAnsi" w:cs="Arial"/>
                <w:b/>
                <w:bCs/>
                <w:caps/>
                <w:noProof/>
                <w:color w:val="000080"/>
                <w:sz w:val="20"/>
                <w:u w:val="single"/>
                <w:lang w:eastAsia="en-GB"/>
              </w:rPr>
              <w:t>19.</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CONFIDENTIAL INFORMATION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_Toc449615669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21</w:t>
            </w:r>
            <w:r w:rsidR="004561EB" w:rsidRPr="004561EB">
              <w:rPr>
                <w:rFonts w:asciiTheme="minorHAnsi" w:eastAsiaTheme="minorEastAsia" w:hAnsiTheme="minorHAnsi" w:cs="Arial"/>
                <w:b/>
                <w:bCs/>
                <w:caps/>
                <w:noProof/>
                <w:webHidden/>
                <w:sz w:val="20"/>
                <w:lang w:eastAsia="en-GB"/>
              </w:rPr>
              <w:fldChar w:fldCharType="end"/>
            </w:r>
          </w:hyperlink>
        </w:p>
        <w:p w14:paraId="1C56A404" w14:textId="5178C526"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0" w:history="1">
            <w:r w:rsidR="004561EB" w:rsidRPr="004561EB">
              <w:rPr>
                <w:rFonts w:asciiTheme="minorHAnsi" w:eastAsiaTheme="minorEastAsia" w:hAnsiTheme="minorHAnsi" w:cs="Arial"/>
                <w:b/>
                <w:bCs/>
                <w:caps/>
                <w:noProof/>
                <w:color w:val="000080"/>
                <w:sz w:val="20"/>
                <w:u w:val="single"/>
                <w:lang w:eastAsia="en-GB"/>
              </w:rPr>
              <w:t>20.</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USE OF DOCUMENTS; DOCUMENTS TO BE THE PROPERTY OF THE FUND</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_Toc449615670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22</w:t>
            </w:r>
            <w:r w:rsidR="004561EB" w:rsidRPr="004561EB">
              <w:rPr>
                <w:rFonts w:asciiTheme="minorHAnsi" w:eastAsiaTheme="minorEastAsia" w:hAnsiTheme="minorHAnsi" w:cs="Arial"/>
                <w:b/>
                <w:bCs/>
                <w:caps/>
                <w:noProof/>
                <w:webHidden/>
                <w:sz w:val="20"/>
                <w:lang w:eastAsia="en-GB"/>
              </w:rPr>
              <w:fldChar w:fldCharType="end"/>
            </w:r>
          </w:hyperlink>
        </w:p>
        <w:p w14:paraId="42DEF7B5" w14:textId="519ECB62"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1" w:history="1">
            <w:r w:rsidR="004561EB" w:rsidRPr="004561EB">
              <w:rPr>
                <w:rFonts w:asciiTheme="minorHAnsi" w:eastAsiaTheme="minorEastAsia" w:hAnsiTheme="minorHAnsi" w:cs="Arial"/>
                <w:b/>
                <w:bCs/>
                <w:caps/>
                <w:noProof/>
                <w:color w:val="000080"/>
                <w:sz w:val="20"/>
                <w:u w:val="single"/>
                <w:lang w:eastAsia="en-GB"/>
              </w:rPr>
              <w:t>21.</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AUDITS AND INVESTIGATOINS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_Toc449615671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22</w:t>
            </w:r>
            <w:r w:rsidR="004561EB" w:rsidRPr="004561EB">
              <w:rPr>
                <w:rFonts w:asciiTheme="minorHAnsi" w:eastAsiaTheme="minorEastAsia" w:hAnsiTheme="minorHAnsi" w:cs="Arial"/>
                <w:b/>
                <w:bCs/>
                <w:caps/>
                <w:noProof/>
                <w:webHidden/>
                <w:sz w:val="20"/>
                <w:lang w:eastAsia="en-GB"/>
              </w:rPr>
              <w:fldChar w:fldCharType="end"/>
            </w:r>
          </w:hyperlink>
        </w:p>
        <w:p w14:paraId="7ED1B4D0" w14:textId="5270D82B"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2" w:history="1">
            <w:r w:rsidR="004561EB" w:rsidRPr="004561EB">
              <w:rPr>
                <w:rFonts w:asciiTheme="minorHAnsi" w:eastAsiaTheme="minorEastAsia" w:hAnsiTheme="minorHAnsi" w:cs="Arial"/>
                <w:b/>
                <w:bCs/>
                <w:caps/>
                <w:noProof/>
                <w:color w:val="000080"/>
                <w:sz w:val="20"/>
                <w:u w:val="single"/>
                <w:lang w:eastAsia="en-GB"/>
              </w:rPr>
              <w:t>22.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PUBLICITY, AND USE OF THE NAME, TRADEMARK OR LOGO</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23</w:t>
            </w:r>
            <w:r w:rsidR="004561EB" w:rsidRPr="004561EB">
              <w:rPr>
                <w:rFonts w:asciiTheme="minorHAnsi" w:eastAsiaTheme="minorEastAsia" w:hAnsiTheme="minorHAnsi" w:cs="Arial"/>
                <w:b/>
                <w:bCs/>
                <w:caps/>
                <w:noProof/>
                <w:webHidden/>
                <w:sz w:val="20"/>
                <w:lang w:eastAsia="en-GB"/>
              </w:rPr>
              <w:fldChar w:fldCharType="end"/>
            </w:r>
          </w:hyperlink>
        </w:p>
        <w:p w14:paraId="4E129C81" w14:textId="01B307C4"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3" w:history="1">
            <w:r w:rsidR="004561EB" w:rsidRPr="004561EB">
              <w:rPr>
                <w:rFonts w:asciiTheme="minorHAnsi" w:eastAsiaTheme="minorEastAsia" w:hAnsiTheme="minorHAnsi" w:cs="Arial"/>
                <w:b/>
                <w:bCs/>
                <w:caps/>
                <w:noProof/>
                <w:color w:val="000080"/>
                <w:sz w:val="20"/>
                <w:u w:val="single"/>
                <w:lang w:eastAsia="en-GB"/>
              </w:rPr>
              <w:t>23.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RELATIONSHIP BETWEEN THE PARTIES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23</w:t>
            </w:r>
            <w:r w:rsidR="004561EB" w:rsidRPr="004561EB">
              <w:rPr>
                <w:rFonts w:asciiTheme="minorHAnsi" w:eastAsiaTheme="minorEastAsia" w:hAnsiTheme="minorHAnsi" w:cs="Arial"/>
                <w:b/>
                <w:bCs/>
                <w:caps/>
                <w:noProof/>
                <w:webHidden/>
                <w:sz w:val="20"/>
                <w:lang w:eastAsia="en-GB"/>
              </w:rPr>
              <w:fldChar w:fldCharType="end"/>
            </w:r>
          </w:hyperlink>
        </w:p>
        <w:p w14:paraId="3B0ACDF7" w14:textId="722A75A4"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4" w:history="1">
            <w:r w:rsidR="004561EB" w:rsidRPr="004561EB">
              <w:rPr>
                <w:rFonts w:asciiTheme="minorHAnsi" w:eastAsiaTheme="minorEastAsia" w:hAnsiTheme="minorHAnsi" w:cs="Arial"/>
                <w:b/>
                <w:bCs/>
                <w:caps/>
                <w:noProof/>
                <w:color w:val="000080"/>
                <w:sz w:val="20"/>
                <w:u w:val="single"/>
                <w:lang w:eastAsia="en-GB"/>
              </w:rPr>
              <w:t>24.</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NON-EXCLUSIVITY</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_Toc449615674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23</w:t>
            </w:r>
            <w:r w:rsidR="004561EB" w:rsidRPr="004561EB">
              <w:rPr>
                <w:rFonts w:asciiTheme="minorHAnsi" w:eastAsiaTheme="minorEastAsia" w:hAnsiTheme="minorHAnsi" w:cs="Arial"/>
                <w:b/>
                <w:bCs/>
                <w:caps/>
                <w:noProof/>
                <w:webHidden/>
                <w:sz w:val="20"/>
                <w:lang w:eastAsia="en-GB"/>
              </w:rPr>
              <w:fldChar w:fldCharType="end"/>
            </w:r>
          </w:hyperlink>
        </w:p>
        <w:p w14:paraId="288C530D" w14:textId="528AEC21"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5" w:history="1">
            <w:r w:rsidR="004561EB" w:rsidRPr="004561EB">
              <w:rPr>
                <w:rFonts w:asciiTheme="minorHAnsi" w:eastAsiaTheme="minorEastAsia" w:hAnsiTheme="minorHAnsi" w:cs="Arial"/>
                <w:b/>
                <w:bCs/>
                <w:caps/>
                <w:noProof/>
                <w:color w:val="000080"/>
                <w:sz w:val="20"/>
                <w:u w:val="single"/>
                <w:lang w:eastAsia="en-GB"/>
              </w:rPr>
              <w:t>25.</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SOURCE OF INSTRUCTION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_Toc449615675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23</w:t>
            </w:r>
            <w:r w:rsidR="004561EB" w:rsidRPr="004561EB">
              <w:rPr>
                <w:rFonts w:asciiTheme="minorHAnsi" w:eastAsiaTheme="minorEastAsia" w:hAnsiTheme="minorHAnsi" w:cs="Arial"/>
                <w:b/>
                <w:bCs/>
                <w:caps/>
                <w:noProof/>
                <w:webHidden/>
                <w:sz w:val="20"/>
                <w:lang w:eastAsia="en-GB"/>
              </w:rPr>
              <w:fldChar w:fldCharType="end"/>
            </w:r>
          </w:hyperlink>
        </w:p>
        <w:p w14:paraId="2A5AD6CA" w14:textId="090336F5"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6" w:history="1">
            <w:r w:rsidR="004561EB" w:rsidRPr="004561EB">
              <w:rPr>
                <w:rFonts w:asciiTheme="minorHAnsi" w:eastAsiaTheme="minorEastAsia" w:hAnsiTheme="minorHAnsi" w:cs="Arial"/>
                <w:b/>
                <w:bCs/>
                <w:caps/>
                <w:noProof/>
                <w:color w:val="000080"/>
                <w:sz w:val="20"/>
                <w:u w:val="single"/>
                <w:lang w:eastAsia="en-GB"/>
              </w:rPr>
              <w:t>26.</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GOVERNING LAW AND LANGUAGE</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_Toc449615676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23</w:t>
            </w:r>
            <w:r w:rsidR="004561EB" w:rsidRPr="004561EB">
              <w:rPr>
                <w:rFonts w:asciiTheme="minorHAnsi" w:eastAsiaTheme="minorEastAsia" w:hAnsiTheme="minorHAnsi" w:cs="Arial"/>
                <w:b/>
                <w:bCs/>
                <w:caps/>
                <w:noProof/>
                <w:webHidden/>
                <w:sz w:val="20"/>
                <w:lang w:eastAsia="en-GB"/>
              </w:rPr>
              <w:fldChar w:fldCharType="end"/>
            </w:r>
          </w:hyperlink>
        </w:p>
        <w:p w14:paraId="79EEDEA4" w14:textId="0E9C8393"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7" w:history="1">
            <w:r w:rsidR="004561EB" w:rsidRPr="004561EB">
              <w:rPr>
                <w:rFonts w:asciiTheme="minorHAnsi" w:eastAsiaTheme="minorEastAsia" w:hAnsiTheme="minorHAnsi" w:cs="Arial"/>
                <w:b/>
                <w:bCs/>
                <w:caps/>
                <w:noProof/>
                <w:color w:val="000080"/>
                <w:sz w:val="20"/>
                <w:u w:val="single"/>
                <w:lang w:eastAsia="en-GB"/>
              </w:rPr>
              <w:t>27.</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SETTLEMENT OF DISPUTES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_Toc449615677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23</w:t>
            </w:r>
            <w:r w:rsidR="004561EB" w:rsidRPr="004561EB">
              <w:rPr>
                <w:rFonts w:asciiTheme="minorHAnsi" w:eastAsiaTheme="minorEastAsia" w:hAnsiTheme="minorHAnsi" w:cs="Arial"/>
                <w:b/>
                <w:bCs/>
                <w:caps/>
                <w:noProof/>
                <w:webHidden/>
                <w:sz w:val="20"/>
                <w:lang w:eastAsia="en-GB"/>
              </w:rPr>
              <w:fldChar w:fldCharType="end"/>
            </w:r>
          </w:hyperlink>
        </w:p>
        <w:p w14:paraId="5BE042EC" w14:textId="61161581"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8" w:history="1">
            <w:r w:rsidR="004561EB" w:rsidRPr="004561EB">
              <w:rPr>
                <w:rFonts w:asciiTheme="minorHAnsi" w:eastAsiaTheme="minorEastAsia" w:hAnsiTheme="minorHAnsi" w:cs="Arial"/>
                <w:b/>
                <w:bCs/>
                <w:caps/>
                <w:noProof/>
                <w:color w:val="000080"/>
                <w:sz w:val="20"/>
                <w:u w:val="single"/>
                <w:lang w:eastAsia="en-GB"/>
              </w:rPr>
              <w:t>28.</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INDEMNIFICATION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_Toc449615678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24</w:t>
            </w:r>
            <w:r w:rsidR="004561EB" w:rsidRPr="004561EB">
              <w:rPr>
                <w:rFonts w:asciiTheme="minorHAnsi" w:eastAsiaTheme="minorEastAsia" w:hAnsiTheme="minorHAnsi" w:cs="Arial"/>
                <w:b/>
                <w:bCs/>
                <w:caps/>
                <w:noProof/>
                <w:webHidden/>
                <w:sz w:val="20"/>
                <w:lang w:eastAsia="en-GB"/>
              </w:rPr>
              <w:fldChar w:fldCharType="end"/>
            </w:r>
          </w:hyperlink>
        </w:p>
        <w:p w14:paraId="45742FA0" w14:textId="70DFCE69"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9" w:history="1">
            <w:r w:rsidR="004561EB" w:rsidRPr="004561EB">
              <w:rPr>
                <w:rFonts w:asciiTheme="minorHAnsi" w:eastAsiaTheme="minorEastAsia" w:hAnsiTheme="minorHAnsi" w:cs="Arial"/>
                <w:b/>
                <w:bCs/>
                <w:caps/>
                <w:noProof/>
                <w:color w:val="000080"/>
                <w:sz w:val="20"/>
                <w:u w:val="single"/>
                <w:lang w:eastAsia="en-GB"/>
              </w:rPr>
              <w:t>29.</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TRANSFER AND SUBCONTRACTING</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_Toc449615679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24</w:t>
            </w:r>
            <w:r w:rsidR="004561EB" w:rsidRPr="004561EB">
              <w:rPr>
                <w:rFonts w:asciiTheme="minorHAnsi" w:eastAsiaTheme="minorEastAsia" w:hAnsiTheme="minorHAnsi" w:cs="Arial"/>
                <w:b/>
                <w:bCs/>
                <w:caps/>
                <w:noProof/>
                <w:webHidden/>
                <w:sz w:val="20"/>
                <w:lang w:eastAsia="en-GB"/>
              </w:rPr>
              <w:fldChar w:fldCharType="end"/>
            </w:r>
          </w:hyperlink>
        </w:p>
        <w:p w14:paraId="1553E971" w14:textId="4532D2CD"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0" w:history="1">
            <w:r w:rsidR="004561EB" w:rsidRPr="004561EB">
              <w:rPr>
                <w:rFonts w:asciiTheme="minorHAnsi" w:eastAsiaTheme="minorEastAsia" w:hAnsiTheme="minorHAnsi" w:cs="Arial"/>
                <w:b/>
                <w:bCs/>
                <w:caps/>
                <w:noProof/>
                <w:color w:val="000080"/>
                <w:sz w:val="20"/>
                <w:u w:val="single"/>
                <w:lang w:eastAsia="en-GB"/>
              </w:rPr>
              <w:t>30.</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ENTIRETY AND SEPARABILITY</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_Toc449615680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25</w:t>
            </w:r>
            <w:r w:rsidR="004561EB" w:rsidRPr="004561EB">
              <w:rPr>
                <w:rFonts w:asciiTheme="minorHAnsi" w:eastAsiaTheme="minorEastAsia" w:hAnsiTheme="minorHAnsi" w:cs="Arial"/>
                <w:b/>
                <w:bCs/>
                <w:caps/>
                <w:noProof/>
                <w:webHidden/>
                <w:sz w:val="20"/>
                <w:lang w:eastAsia="en-GB"/>
              </w:rPr>
              <w:fldChar w:fldCharType="end"/>
            </w:r>
          </w:hyperlink>
        </w:p>
        <w:p w14:paraId="4F2F3F22" w14:textId="78E5E21A"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1" w:history="1">
            <w:r w:rsidR="004561EB" w:rsidRPr="004561EB">
              <w:rPr>
                <w:rFonts w:asciiTheme="minorHAnsi" w:eastAsiaTheme="minorEastAsia" w:hAnsiTheme="minorHAnsi" w:cs="Arial"/>
                <w:b/>
                <w:bCs/>
                <w:caps/>
                <w:noProof/>
                <w:color w:val="000080"/>
                <w:sz w:val="20"/>
                <w:u w:val="single"/>
                <w:lang w:eastAsia="en-GB"/>
              </w:rPr>
              <w:t>31.</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WAIVER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_Toc449615681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25</w:t>
            </w:r>
            <w:r w:rsidR="004561EB" w:rsidRPr="004561EB">
              <w:rPr>
                <w:rFonts w:asciiTheme="minorHAnsi" w:eastAsiaTheme="minorEastAsia" w:hAnsiTheme="minorHAnsi" w:cs="Arial"/>
                <w:b/>
                <w:bCs/>
                <w:caps/>
                <w:noProof/>
                <w:webHidden/>
                <w:sz w:val="20"/>
                <w:lang w:eastAsia="en-GB"/>
              </w:rPr>
              <w:fldChar w:fldCharType="end"/>
            </w:r>
          </w:hyperlink>
        </w:p>
        <w:p w14:paraId="6295E633" w14:textId="35432D9B"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2" w:history="1">
            <w:r w:rsidR="004561EB" w:rsidRPr="004561EB">
              <w:rPr>
                <w:rFonts w:asciiTheme="minorHAnsi" w:eastAsiaTheme="minorEastAsia" w:hAnsiTheme="minorHAnsi" w:cs="Arial"/>
                <w:b/>
                <w:bCs/>
                <w:caps/>
                <w:noProof/>
                <w:color w:val="000080"/>
                <w:sz w:val="20"/>
                <w:u w:val="single"/>
                <w:lang w:eastAsia="en-GB"/>
              </w:rPr>
              <w:t>32.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RIGHTS OF THIRD PARTIES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25</w:t>
            </w:r>
            <w:r w:rsidR="004561EB" w:rsidRPr="004561EB">
              <w:rPr>
                <w:rFonts w:asciiTheme="minorHAnsi" w:eastAsiaTheme="minorEastAsia" w:hAnsiTheme="minorHAnsi" w:cs="Arial"/>
                <w:b/>
                <w:bCs/>
                <w:caps/>
                <w:noProof/>
                <w:webHidden/>
                <w:sz w:val="20"/>
                <w:lang w:eastAsia="en-GB"/>
              </w:rPr>
              <w:fldChar w:fldCharType="end"/>
            </w:r>
          </w:hyperlink>
        </w:p>
        <w:p w14:paraId="2BAD0D1E" w14:textId="4E56C566" w:rsidR="004561EB" w:rsidRPr="004561EB" w:rsidRDefault="00B9428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3" w:history="1">
            <w:r w:rsidR="004561EB" w:rsidRPr="004561EB">
              <w:rPr>
                <w:rFonts w:asciiTheme="minorHAnsi" w:eastAsiaTheme="minorEastAsia" w:hAnsiTheme="minorHAnsi" w:cs="Arial"/>
                <w:b/>
                <w:bCs/>
                <w:caps/>
                <w:noProof/>
                <w:color w:val="000080"/>
                <w:sz w:val="20"/>
                <w:u w:val="single"/>
                <w:lang w:eastAsia="en-GB"/>
              </w:rPr>
              <w:t>33.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COUNTERPART</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A7299E">
              <w:rPr>
                <w:rFonts w:asciiTheme="minorHAnsi" w:eastAsiaTheme="minorEastAsia" w:hAnsiTheme="minorHAnsi" w:cs="Arial"/>
                <w:b/>
                <w:bCs/>
                <w:caps/>
                <w:noProof/>
                <w:webHidden/>
                <w:sz w:val="20"/>
                <w:lang w:eastAsia="en-GB"/>
              </w:rPr>
              <w:t>25</w:t>
            </w:r>
            <w:r w:rsidR="004561EB" w:rsidRPr="004561EB">
              <w:rPr>
                <w:rFonts w:asciiTheme="minorHAnsi" w:eastAsiaTheme="minorEastAsia" w:hAnsiTheme="minorHAnsi" w:cs="Arial"/>
                <w:b/>
                <w:bCs/>
                <w:caps/>
                <w:noProof/>
                <w:webHidden/>
                <w:sz w:val="20"/>
                <w:lang w:eastAsia="en-GB"/>
              </w:rPr>
              <w:fldChar w:fldCharType="end"/>
            </w:r>
          </w:hyperlink>
        </w:p>
        <w:p w14:paraId="28DD0287"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noProof/>
              <w:sz w:val="20"/>
              <w:lang w:eastAsia="en-GB"/>
            </w:rPr>
          </w:pPr>
          <w:r w:rsidRPr="004561EB">
            <w:rPr>
              <w:rFonts w:ascii="Arial" w:eastAsiaTheme="minorEastAsia" w:hAnsi="Arial" w:cs="Arial"/>
              <w:sz w:val="20"/>
              <w:lang w:eastAsia="en-GB"/>
            </w:rPr>
            <w:lastRenderedPageBreak/>
            <w:fldChar w:fldCharType="end"/>
          </w:r>
        </w:p>
      </w:sdtContent>
    </w:sdt>
    <w:p w14:paraId="1CAD0B77" w14:textId="7C5AB3FF" w:rsidR="004561EB" w:rsidRPr="004561EB" w:rsidRDefault="004561EB" w:rsidP="00ED1B11">
      <w:pPr>
        <w:widowControl w:val="0"/>
        <w:tabs>
          <w:tab w:val="clear" w:pos="425"/>
          <w:tab w:val="clear" w:pos="709"/>
          <w:tab w:val="clear" w:pos="851"/>
          <w:tab w:val="clear" w:pos="5245"/>
        </w:tabs>
        <w:autoSpaceDE w:val="0"/>
        <w:autoSpaceDN w:val="0"/>
        <w:adjustRightInd w:val="0"/>
        <w:spacing w:line="240" w:lineRule="auto"/>
        <w:rPr>
          <w:rFonts w:ascii="Arial" w:eastAsiaTheme="majorEastAsia" w:hAnsi="Arial" w:cs="Arial"/>
          <w:b/>
          <w:sz w:val="20"/>
          <w:lang w:eastAsia="en-GB"/>
        </w:rPr>
      </w:pPr>
      <w:bookmarkStart w:id="12" w:name="_Toc441917246"/>
      <w:bookmarkStart w:id="13" w:name="_Toc449615651"/>
      <w:r w:rsidRPr="004561EB">
        <w:rPr>
          <w:rFonts w:ascii="Arial" w:eastAsiaTheme="majorEastAsia" w:hAnsi="Arial" w:cs="Arial"/>
          <w:b/>
          <w:sz w:val="20"/>
          <w:lang w:eastAsia="en-GB"/>
        </w:rPr>
        <w:t>DEFINITIONS</w:t>
      </w:r>
      <w:bookmarkEnd w:id="12"/>
      <w:bookmarkEnd w:id="13"/>
    </w:p>
    <w:p w14:paraId="359DA32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7B880D17" w14:textId="77777777" w:rsidR="004561EB" w:rsidRPr="004561EB" w:rsidRDefault="004561EB" w:rsidP="00EC12E7">
      <w:pPr>
        <w:widowControl w:val="0"/>
        <w:numPr>
          <w:ilvl w:val="0"/>
          <w:numId w:val="2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In these General Conditions of Contract:</w:t>
      </w:r>
    </w:p>
    <w:p w14:paraId="2D6B1EF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C8541C">
        <w:rPr>
          <w:rFonts w:ascii="Arial" w:eastAsia="SimSun" w:hAnsi="Arial" w:cs="Arial"/>
          <w:sz w:val="20"/>
          <w:lang w:val="en-US" w:bidi="ar-AE"/>
        </w:rPr>
        <w:t>“Confidential Information”</w:t>
      </w:r>
      <w:r w:rsidRPr="004561EB">
        <w:rPr>
          <w:rFonts w:ascii="Times New Roman" w:eastAsia="SimSun" w:hAnsi="Times New Roman"/>
          <w:sz w:val="20"/>
          <w:lang w:val="en-US" w:bidi="ar-AE"/>
        </w:rPr>
        <w:t xml:space="preserve"> </w:t>
      </w:r>
      <w:r w:rsidRPr="004561EB">
        <w:rPr>
          <w:rFonts w:ascii="Arial" w:eastAsiaTheme="minorEastAsia" w:hAnsi="Arial" w:cs="Arial"/>
          <w:sz w:val="20"/>
          <w:lang w:eastAsia="en-GB"/>
        </w:rPr>
        <w:t>means (</w:t>
      </w:r>
      <w:proofErr w:type="spellStart"/>
      <w:r w:rsidRPr="004561EB">
        <w:rPr>
          <w:rFonts w:ascii="Arial" w:eastAsiaTheme="minorEastAsia" w:hAnsi="Arial" w:cs="Arial"/>
          <w:sz w:val="20"/>
          <w:lang w:eastAsia="en-GB"/>
        </w:rPr>
        <w:t>i</w:t>
      </w:r>
      <w:proofErr w:type="spellEnd"/>
      <w:r w:rsidRPr="004561EB">
        <w:rPr>
          <w:rFonts w:ascii="Arial" w:eastAsiaTheme="minorEastAsia" w:hAnsi="Arial" w:cs="Arial"/>
          <w:sz w:val="20"/>
          <w:lang w:eastAsia="en-GB"/>
        </w:rPr>
        <w:t>)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disclosed by the Contractor to the Fund;</w:t>
      </w:r>
    </w:p>
    <w:p w14:paraId="018FF46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0AA0B565"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 means the contract signed between the Fund and the Contractor with respect to the provision of the Services, incorporating these General Conditions of Contract and all appendices, attachments, schedules and agreements supplemental to the Contract, as such Contract may be amended from time to time;</w:t>
      </w:r>
    </w:p>
    <w:p w14:paraId="525B9538"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1E786D2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 means the party (includes any entity, whether public, quasi-public or private) that performs the Services and supplies the Related Goods using its own means, methods or manner of accomplishing the desired result pursuant to the Contract;</w:t>
      </w:r>
    </w:p>
    <w:p w14:paraId="0D00779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5F8B073"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“Contractor-Related Persons” means any of the Contractor’s approved subcontractors and any of their and the Contractor’s officers, directors, employees, representatives, attorneys, agents, affiliates or approved subcontractors;</w:t>
      </w:r>
    </w:p>
    <w:p w14:paraId="109608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6CCAB48" w14:textId="77777777" w:rsidR="004561EB" w:rsidRPr="004561EB" w:rsidRDefault="004561EB" w:rsidP="004561EB">
      <w:pPr>
        <w:widowControl w:val="0"/>
        <w:numPr>
          <w:ilvl w:val="0"/>
          <w:numId w:val="3"/>
        </w:num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“Convention” means the United Nations Framework Convention on Climate Change;</w:t>
      </w:r>
    </w:p>
    <w:p w14:paraId="54D3E9E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60C05F30"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“Delay” means delay in the completion of the Service and/or task in accordance with the terms and conditions set forth in the Contract;</w:t>
      </w:r>
    </w:p>
    <w:p w14:paraId="4F10975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4A8ADBD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p>
    <w:p w14:paraId="4C1FBA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783E6385"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iCs/>
          <w:sz w:val="20"/>
          <w:lang w:eastAsia="en-GB"/>
        </w:rPr>
        <w:t>“Force Majeure”</w:t>
      </w:r>
      <w:r w:rsidRPr="004561EB">
        <w:rPr>
          <w:rFonts w:ascii="Arial" w:eastAsiaTheme="minorEastAsia" w:hAnsi="Arial" w:cs="Arial"/>
          <w:sz w:val="20"/>
          <w:lang w:eastAsia="en-GB"/>
        </w:rPr>
        <w:t xml:space="preserve"> 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sidRPr="004561EB">
        <w:rPr>
          <w:rFonts w:ascii="Arial" w:eastAsiaTheme="minorEastAsia" w:hAnsi="Arial" w:cs="Arial"/>
          <w:sz w:val="20"/>
        </w:rPr>
        <w:t>;</w:t>
      </w:r>
    </w:p>
    <w:p w14:paraId="0C7CD35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BC3706A"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means the Green Climate Fund, with headquarters in Songdo, Republic of Korea;</w:t>
      </w:r>
    </w:p>
    <w:p w14:paraId="03BC6FD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F1C7DE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Premises” means the Headquarters of the Fund or any other premises as may be specified by the Fund in the Contract;</w:t>
      </w:r>
    </w:p>
    <w:p w14:paraId="3317C49D"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1DE9ADF"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“Governing Instrument” means the </w:t>
      </w:r>
      <w:r w:rsidRPr="004561EB">
        <w:rPr>
          <w:rFonts w:ascii="Arial" w:eastAsiaTheme="minorEastAsia" w:hAnsi="Arial" w:cs="Arial"/>
          <w:sz w:val="20"/>
          <w:lang w:val="en-US" w:eastAsia="en-GB"/>
        </w:rPr>
        <w:t>Governing</w:t>
      </w:r>
      <w:r w:rsidRPr="004561EB">
        <w:rPr>
          <w:rFonts w:ascii="Arial" w:eastAsiaTheme="minorEastAsia" w:hAnsi="Arial" w:cs="Arial"/>
          <w:sz w:val="20"/>
          <w:lang w:val="en-US"/>
        </w:rPr>
        <w:t xml:space="preserve"> Instrument for the Green Climate Fund approved by the Conference of the Parties to the Convention pursuant to, and set out in the annex to decision 3/CP.17;</w:t>
      </w:r>
    </w:p>
    <w:p w14:paraId="43E81CB3"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AA1E80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“GCC” means these General Conditions of Contract;</w:t>
      </w:r>
    </w:p>
    <w:p w14:paraId="704E3432"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0335471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means the headquarters of the Fund in Songdo, Republic of Korea;</w:t>
      </w:r>
    </w:p>
    <w:p w14:paraId="2DF530F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32647E5A"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Agreement” means the “Agreement between the Green Climate Fund and the Republic of Korea regarding the Headquarters of the Green Climate Fund”, dated 10 June 2013;</w:t>
      </w:r>
    </w:p>
    <w:p w14:paraId="54500E8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1E49FDA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“Notices” means all written communication required under the Contract to be exchanged </w:t>
      </w:r>
      <w:r w:rsidRPr="004561EB">
        <w:rPr>
          <w:rFonts w:ascii="Arial" w:eastAsiaTheme="minorEastAsia" w:hAnsi="Arial" w:cs="Arial"/>
          <w:sz w:val="20"/>
          <w:lang w:val="en-US"/>
        </w:rPr>
        <w:lastRenderedPageBreak/>
        <w:t>between the Parties, including but not limited to, requests, permissions or consents;</w:t>
      </w:r>
    </w:p>
    <w:p w14:paraId="1A353C5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“Party” or “Parties” means either or both the Fund and the Contractor, as the context requires;</w:t>
      </w:r>
    </w:p>
    <w:p w14:paraId="0759678C"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0BE61C56"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“Prohibited Practices” means collectively the following terms and each term shall have the meaning ascribed herein:</w:t>
      </w:r>
    </w:p>
    <w:p w14:paraId="15D9C4B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5E5D7B06"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“corrupt practice” is the offering, giving, receiving, or soliciting, directly or indirectly, anything of value to influence improperly the actions of another party;</w:t>
      </w:r>
    </w:p>
    <w:p w14:paraId="43457264"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5A423EAB"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“fraudulent practice” is any act or omission, including a misrepresentation, that knowingly or recklessly misleads, or attempts to mislead, a party to obtain a financial or other benefit or to avoid an obligation;</w:t>
      </w:r>
    </w:p>
    <w:p w14:paraId="3A6B05E1"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36CD67D3"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“coercive practice” is impairing or harming, or threatening to impair or harm, directly or indirectly, any party or the property of the party to influence improperly the actions of a party;</w:t>
      </w:r>
    </w:p>
    <w:p w14:paraId="0114D064"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168B2B6D"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“collusive practice” is an arrangement between two or more parties designed to achieve an improper purpose, including influencing improperly the actions of another party;</w:t>
      </w:r>
    </w:p>
    <w:p w14:paraId="740DB6AF"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4D2644DB"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eastAsia="en-GB"/>
        </w:rPr>
        <w:t>An “obstructive practice” includes deliberately destroying, falsifying, altering, or concealing evidence material to an investigation; making false statements to investigators in order to materially impede an investigation; threatening, harassing, or intimidating any party to prevent it from disclosing its knowledge of matters relevant to the investigation or from pursuing the investigation; or materially impeding the Fund’s contractual rights of audit or access to information; and</w:t>
      </w:r>
    </w:p>
    <w:p w14:paraId="502C6FBB"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53C74188"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eastAsia="en-GB"/>
        </w:rPr>
        <w:t>An “abuse” is theft, misappropriation, waste or improper use of property or assets related to the Fund-financed activities, either committed intentionally or through reckless disregard.</w:t>
      </w:r>
    </w:p>
    <w:p w14:paraId="1E29EE20"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49A114C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“Related Goods” means those goods, if any, necessarily required for and/or resulting from providing the Services; and</w:t>
      </w:r>
    </w:p>
    <w:p w14:paraId="43A7A16A"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10E8280B"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“Services” means the services, including the Related Goods, to be provided by the Contractor pursuant to the Contract as well as any incidental services, if any, which are required </w:t>
      </w:r>
      <w:proofErr w:type="gramStart"/>
      <w:r w:rsidRPr="004561EB">
        <w:rPr>
          <w:rFonts w:ascii="Arial" w:eastAsiaTheme="minorEastAsia" w:hAnsi="Arial" w:cs="Arial"/>
          <w:sz w:val="20"/>
          <w:lang w:val="en-US"/>
        </w:rPr>
        <w:t>as a consequence of</w:t>
      </w:r>
      <w:proofErr w:type="gramEnd"/>
      <w:r w:rsidRPr="004561EB">
        <w:rPr>
          <w:rFonts w:ascii="Arial" w:eastAsiaTheme="minorEastAsia" w:hAnsi="Arial" w:cs="Arial"/>
          <w:sz w:val="20"/>
          <w:lang w:val="en-US"/>
        </w:rPr>
        <w:t xml:space="preserve"> the provision of the Services.</w:t>
      </w:r>
    </w:p>
    <w:p w14:paraId="3554DAE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contextualSpacing/>
        <w:rPr>
          <w:rFonts w:ascii="Arial" w:eastAsiaTheme="minorEastAsia" w:hAnsi="Arial" w:cs="Arial"/>
          <w:sz w:val="20"/>
          <w:lang w:val="en-US"/>
        </w:rPr>
      </w:pPr>
    </w:p>
    <w:p w14:paraId="135DBC03"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4" w:name="_Toc441917247"/>
      <w:bookmarkStart w:id="15" w:name="_Toc449615652"/>
      <w:r w:rsidRPr="004561EB">
        <w:rPr>
          <w:rFonts w:ascii="Arial" w:eastAsiaTheme="majorEastAsia" w:hAnsi="Arial" w:cs="Arial"/>
          <w:b/>
          <w:sz w:val="20"/>
          <w:lang w:eastAsia="en-GB"/>
        </w:rPr>
        <w:t>SPECIAL CHARACTER, PRIVILEGES AND IMMUNITIES OF THE FUND</w:t>
      </w:r>
      <w:bookmarkEnd w:id="14"/>
      <w:bookmarkEnd w:id="15"/>
    </w:p>
    <w:p w14:paraId="0E028381"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117B9920"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bidi="ar-AE"/>
        </w:rPr>
        <w:t xml:space="preserve">The Contractor acknowledges the special character of the </w:t>
      </w:r>
      <w:r w:rsidRPr="004561EB">
        <w:rPr>
          <w:rFonts w:ascii="Arial" w:eastAsia="SimSun" w:hAnsi="Arial" w:cs="Arial"/>
          <w:sz w:val="20"/>
          <w:shd w:val="clear" w:color="auto" w:fill="FFFFFF" w:themeFill="background1"/>
          <w:lang w:val="en-US" w:bidi="ar-AE"/>
        </w:rPr>
        <w:t xml:space="preserve">Fund as a designated operating entity of the financial mechanism under Article 11 of the Convention </w:t>
      </w:r>
      <w:r w:rsidRPr="004561EB">
        <w:rPr>
          <w:rFonts w:ascii="Arial" w:eastAsia="SimSun" w:hAnsi="Arial" w:cs="Arial"/>
          <w:sz w:val="20"/>
          <w:shd w:val="clear" w:color="auto" w:fill="FFFFFF" w:themeFill="background1"/>
          <w:lang w:bidi="ar-AE"/>
        </w:rPr>
        <w:t xml:space="preserve">and established pursuant to the Governing Instrument, </w:t>
      </w:r>
      <w:r w:rsidRPr="004561EB">
        <w:rPr>
          <w:rFonts w:ascii="Arial" w:eastAsia="SimSun" w:hAnsi="Arial" w:cs="Arial"/>
          <w:sz w:val="20"/>
          <w:shd w:val="clear" w:color="auto" w:fill="FFFFFF" w:themeFill="background1"/>
          <w:lang w:val="en-US" w:bidi="ar-AE"/>
        </w:rPr>
        <w:t>which enjoys such status, privileges and immunities as are provided for under the Governing Instrument and the Headquarters Agreement. No</w:t>
      </w:r>
      <w:r w:rsidRPr="004561EB">
        <w:rPr>
          <w:rFonts w:ascii="Arial" w:eastAsia="SimSun" w:hAnsi="Arial" w:cs="Arial"/>
          <w:sz w:val="20"/>
          <w:lang w:val="en-US" w:bidi="ar-AE"/>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For the avoidance of doubt, nothing in this Contract shall constitute or </w:t>
      </w:r>
      <w:proofErr w:type="gramStart"/>
      <w:r w:rsidRPr="004561EB">
        <w:rPr>
          <w:rFonts w:ascii="Arial" w:eastAsia="SimSun" w:hAnsi="Arial" w:cs="Arial"/>
          <w:sz w:val="20"/>
          <w:lang w:val="en-US" w:bidi="ar-AE"/>
        </w:rPr>
        <w:t>be considered to be</w:t>
      </w:r>
      <w:proofErr w:type="gramEnd"/>
      <w:r w:rsidRPr="004561EB">
        <w:rPr>
          <w:rFonts w:ascii="Arial" w:eastAsia="SimSun" w:hAnsi="Arial" w:cs="Arial"/>
          <w:sz w:val="20"/>
          <w:lang w:val="en-US" w:bidi="ar-AE"/>
        </w:rPr>
        <w:t xml:space="preserve"> a limitation upon or waiver of the privileges and immunities of the Fund, which are specifically reserved. To better assess its rights and obligations under the Contract, the Contractor acknowledges that it has reviewed the Governing Instrument and the Headquarters Agreement, copies of which are available on the Fund’s website: </w:t>
      </w:r>
      <w:hyperlink r:id="rId16" w:history="1">
        <w:r w:rsidRPr="004561EB">
          <w:rPr>
            <w:rFonts w:ascii="Times New Roman" w:eastAsia="SimSun" w:hAnsi="Times New Roman"/>
            <w:color w:val="000080"/>
            <w:sz w:val="24"/>
            <w:szCs w:val="24"/>
            <w:u w:val="single"/>
            <w:lang w:val="en-US" w:eastAsia="zh-CN" w:bidi="ar-AE"/>
          </w:rPr>
          <w:t>www.</w:t>
        </w:r>
        <w:r w:rsidRPr="004561EB">
          <w:rPr>
            <w:rFonts w:ascii="Times New Roman" w:eastAsia="SimSun" w:hAnsi="Times New Roman"/>
            <w:color w:val="000080"/>
            <w:sz w:val="24"/>
            <w:szCs w:val="24"/>
            <w:u w:val="single"/>
            <w:lang w:val="en-US" w:bidi="ar-AE"/>
          </w:rPr>
          <w:t>greenclimate.fund</w:t>
        </w:r>
      </w:hyperlink>
      <w:r w:rsidRPr="004561EB">
        <w:rPr>
          <w:rFonts w:ascii="Arial" w:eastAsia="SimSun" w:hAnsi="Arial" w:cs="Arial"/>
          <w:bCs/>
          <w:sz w:val="20"/>
          <w:lang w:val="en-US" w:eastAsia="zh-CN" w:bidi="ar-AE"/>
        </w:rPr>
        <w:t>.</w:t>
      </w:r>
    </w:p>
    <w:p w14:paraId="4DAE0903"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16" w:name="_Toc441917248"/>
      <w:bookmarkStart w:id="17" w:name="_Toc449615653"/>
      <w:r w:rsidRPr="004561EB">
        <w:rPr>
          <w:rFonts w:ascii="Arial" w:eastAsiaTheme="majorEastAsia" w:hAnsi="Arial" w:cs="Arial"/>
          <w:b/>
          <w:bCs/>
          <w:sz w:val="20"/>
          <w:lang w:eastAsia="en-GB"/>
        </w:rPr>
        <w:t>TAX EXEMPTION</w:t>
      </w:r>
      <w:bookmarkEnd w:id="16"/>
      <w:bookmarkEnd w:id="17"/>
    </w:p>
    <w:p w14:paraId="289C8E4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90A4F79"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acknowledges and accepts that under Article 10 of the Headquarters Agreement, </w:t>
      </w:r>
      <w:r w:rsidRPr="004561EB">
        <w:rPr>
          <w:rFonts w:ascii="Arial" w:eastAsia="SimSun" w:hAnsi="Arial" w:cs="Arial"/>
          <w:sz w:val="20"/>
          <w:lang w:val="en-US" w:bidi="ar-AE"/>
        </w:rPr>
        <w:lastRenderedPageBreak/>
        <w:t>the property of the Fund, including the property of any offices, subsidiary bodies or facilities established by the Fund, the Fund’s operations and transactions, and any property of the Fund in transit to or from the Headquarters, are:</w:t>
      </w:r>
    </w:p>
    <w:p w14:paraId="3B979219"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all direct taxes, except those which are, in fact, no more than charges for public utility services;</w:t>
      </w:r>
    </w:p>
    <w:p w14:paraId="40CCAB50" w14:textId="77777777" w:rsidR="004561EB" w:rsidRPr="004561EB" w:rsidRDefault="004561EB" w:rsidP="004561EB">
      <w:pPr>
        <w:widowControl w:val="0"/>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p>
    <w:p w14:paraId="06D4FAED"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all indirect taxes, including any value-added tax and/or other similar tax, and excise duties levied on important purchases of goods and services for official purposes; and</w:t>
      </w:r>
    </w:p>
    <w:p w14:paraId="33AB07ED" w14:textId="77777777" w:rsidR="004561EB" w:rsidRPr="004561EB" w:rsidRDefault="004561EB" w:rsidP="004561EB">
      <w:p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p>
    <w:p w14:paraId="435BE0EB"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36D07EB3" w14:textId="77777777" w:rsidR="004561EB" w:rsidRPr="004561EB" w:rsidRDefault="004561EB" w:rsidP="004561EB">
      <w:pPr>
        <w:widowControl w:val="0"/>
        <w:tabs>
          <w:tab w:val="clear" w:pos="425"/>
          <w:tab w:val="clear" w:pos="709"/>
          <w:tab w:val="clear" w:pos="851"/>
          <w:tab w:val="clear" w:pos="5245"/>
          <w:tab w:val="left" w:pos="1435"/>
        </w:tabs>
        <w:autoSpaceDE w:val="0"/>
        <w:autoSpaceDN w:val="0"/>
        <w:adjustRightInd w:val="0"/>
        <w:spacing w:line="240" w:lineRule="auto"/>
        <w:jc w:val="both"/>
        <w:rPr>
          <w:rFonts w:ascii="Arial" w:eastAsiaTheme="minorEastAsia" w:hAnsi="Arial" w:cs="Arial"/>
          <w:sz w:val="20"/>
          <w:lang w:val="en-US"/>
        </w:rPr>
      </w:pPr>
    </w:p>
    <w:p w14:paraId="77995F02"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51DEC297"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8" w:name="_Toc441917249"/>
      <w:bookmarkStart w:id="19" w:name="_Toc449615654"/>
      <w:r w:rsidRPr="004561EB">
        <w:rPr>
          <w:rFonts w:ascii="Arial" w:eastAsiaTheme="majorEastAsia" w:hAnsi="Arial" w:cs="Arial"/>
          <w:b/>
          <w:sz w:val="20"/>
          <w:lang w:eastAsia="en-GB"/>
        </w:rPr>
        <w:t>PROHIBITED PRACTICES</w:t>
      </w:r>
      <w:bookmarkEnd w:id="18"/>
      <w:bookmarkEnd w:id="19"/>
    </w:p>
    <w:p w14:paraId="69DC063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fr-FR"/>
        </w:rPr>
      </w:pPr>
    </w:p>
    <w:p w14:paraId="38E7C413"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the Contractor and the Contractor-Related Persons shall observe the highest standards of ethics during the entire term of the Contract and shall refrain from engaging in any Prohibited Practices.</w:t>
      </w:r>
    </w:p>
    <w:p w14:paraId="2E59E10C"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Promptly upon becoming aware that the Contractor or any Contractor-Related Persons have or may have engaged in a Prohibited Practice, the Contractor shall notify the same to the Fund in writing. The Contractor shall procure that each Contractor-Related Person immediately notifies the Contractor if it suspects that any Contractor-Related Person has or may have engaged in a Prohibited Practice.  The Contractor shall investigate the actual or suspected engagement in, or allegations of Prohibited Practices and report preliminary and final findings of investigations to the Fund.</w:t>
      </w:r>
    </w:p>
    <w:p w14:paraId="491B6286"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use reasonable efforts to ensure that funds paid to the Contractor by the Fund are not used to finance, support or conduct terrorism.</w:t>
      </w:r>
    </w:p>
    <w:p w14:paraId="3A9F8E5D"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any Fund-financed activities indefinitely or for a stated period of time except under such conditions as the Fund deems appropriate. </w:t>
      </w:r>
    </w:p>
    <w:p w14:paraId="16255DE7"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remuneration of the Contractor under the Contract shall constitute the Contractor’s sole remuneration in connection with the Services,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329031C6"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w:t>
      </w:r>
      <w:r w:rsidRPr="004561EB">
        <w:rPr>
          <w:rFonts w:ascii="Arial" w:eastAsia="SimSun" w:hAnsi="Arial" w:cs="Arial"/>
          <w:sz w:val="20"/>
          <w:lang w:val="en-US" w:bidi="ar-AE"/>
        </w:rPr>
        <w:lastRenderedPageBreak/>
        <w:t>breach of this provision is a cause for termination of the Contract.</w:t>
      </w:r>
    </w:p>
    <w:p w14:paraId="60D23E03"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 pay any commissions, or fees; grant any rebates or give gifts or favors; or otherwise enter into any financial or business arrangements with Fund personnel or their dependents during the entire term of the Contract, save, in respect of dependents, to the extent that it can objectively be demonstrated that such dependents would have received the same notwithstanding the existence of the Contract.</w:t>
      </w:r>
    </w:p>
    <w:p w14:paraId="7CA1E50F"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indemnify the Fund for any costs it incurs in connection with any investigations and proceedings that the Fund may undertake in connection with the foregoing provisions.</w:t>
      </w:r>
    </w:p>
    <w:p w14:paraId="69DD66D5"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reserves the right to refuse admittance to or remove from Fund Premises and/or surrender to local law enforcement authorities, Contractor’s personnel who, in the Fund’s judgment, commit an offence on Fund Premises or, for any reason, are deemed incapable of safely and reliably performing assigned work or whose behavior does not conform to generally accepted professional standards and good industry practice.  For this purpose, the Contractor recognizes the authority of the Fund to summon Contractor’s personnel for investigation. Such offences include, but are not limited to, the following:</w:t>
      </w:r>
    </w:p>
    <w:p w14:paraId="6DBEF947"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Theft/Pilferage: removing or attempting to remove from Fund Premises, without authority to do so, Fund property, regardless of the condition or value of such property; or stealing personal property while on the Fund Premises.</w:t>
      </w:r>
    </w:p>
    <w:p w14:paraId="526E1B5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51ADC73"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Damage or Disruption: intentionally, recklessly or negligently disrupting Fund operations, and/or otherwise causing damage to or destroying the Fund’s property.</w:t>
      </w:r>
    </w:p>
    <w:p w14:paraId="5288027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46D27AA6"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Drunkenness/Alcoholism: consuming intoxicating beverages on Fund Premises or reporting for work under the influence of alcohol.</w:t>
      </w:r>
    </w:p>
    <w:p w14:paraId="13B804BB"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159A25EB"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Using Prohibited Drugs: including but not limited to possessing, pushing, selling, consuming or otherwise using prohibited drugs, hallucinogenic substances or narcotics on Fund Premises.</w:t>
      </w:r>
    </w:p>
    <w:p w14:paraId="55AD73BF"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7A3E5C3F"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Gambling: gambling in any form while on Fund Premises.</w:t>
      </w:r>
    </w:p>
    <w:p w14:paraId="4565D260"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E447F85"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Violence: using force, physical or verbal assault, coercion, threat, intimidation, extortion, bribery, or engaging in other similar violent or unlawful activities with Fund or non-Fund personnel for any purpose whatsoever.</w:t>
      </w:r>
    </w:p>
    <w:p w14:paraId="54DCF89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3C38B834"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Possessing firearms and/or other deadly weapons: carrying firearms, licensed or unlicensed, and/or other deadly weapons while on Fund Premises.</w:t>
      </w:r>
    </w:p>
    <w:p w14:paraId="66FF8173"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20" w:name="_Ref439152718"/>
      <w:bookmarkStart w:id="21" w:name="_Toc441917250"/>
      <w:bookmarkStart w:id="22" w:name="_Toc449615655"/>
      <w:r w:rsidRPr="004561EB">
        <w:rPr>
          <w:rFonts w:ascii="Arial" w:eastAsiaTheme="majorEastAsia" w:hAnsi="Arial" w:cs="Arial"/>
          <w:b/>
          <w:sz w:val="20"/>
          <w:lang w:eastAsia="en-GB"/>
        </w:rPr>
        <w:t>CONFLICT OF INTEREST</w:t>
      </w:r>
      <w:bookmarkEnd w:id="20"/>
      <w:bookmarkEnd w:id="21"/>
      <w:bookmarkEnd w:id="22"/>
    </w:p>
    <w:p w14:paraId="7315FB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35" w:hanging="720"/>
        <w:jc w:val="both"/>
        <w:rPr>
          <w:rFonts w:ascii="Arial" w:eastAsiaTheme="minorEastAsia" w:hAnsi="Arial" w:cs="Arial"/>
          <w:sz w:val="20"/>
          <w:lang w:eastAsia="en-GB"/>
        </w:rPr>
      </w:pPr>
    </w:p>
    <w:p w14:paraId="2D5C99D0" w14:textId="2897C9DB"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_Ref439152718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A7299E">
        <w:rPr>
          <w:rFonts w:ascii="Arial" w:eastAsia="SimSun" w:hAnsi="Arial" w:cs="Arial"/>
          <w:sz w:val="20"/>
          <w:lang w:val="en-US" w:bidi="ar-AE"/>
        </w:rPr>
        <w:t>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 The Contractor shall strictly avoid and shall ensure that the Contractor-Related Persons avoid, during the term of the Contract, carrying out any other assignments that may conflict with Contractor’s obligations under this Contract. </w:t>
      </w:r>
    </w:p>
    <w:p w14:paraId="54858007"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warrants that at the time the Contract is accepted, the Contractor and Contractor-Related Persons are not engaged in any assignments that would that would violate this Clause.  The Contractor shall disclose to the Fund full particulars of any such conflict of interest which may arise during the term of the Contract.</w:t>
      </w:r>
    </w:p>
    <w:p w14:paraId="208D609D"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Fund shall undertake measures to manage actual or potential conflicts of interest, including </w:t>
      </w:r>
      <w:r w:rsidRPr="004561EB">
        <w:rPr>
          <w:rFonts w:ascii="Arial" w:eastAsia="SimSun" w:hAnsi="Arial" w:cs="Arial"/>
          <w:sz w:val="20"/>
          <w:lang w:val="en-US" w:bidi="ar-AE"/>
        </w:rPr>
        <w:lastRenderedPageBreak/>
        <w:t xml:space="preserve">termination of the Contract, as circumstances may warrant. Such rights are without prejudice to any other remedies or rights of action which have </w:t>
      </w:r>
      <w:proofErr w:type="gramStart"/>
      <w:r w:rsidRPr="004561EB">
        <w:rPr>
          <w:rFonts w:ascii="Arial" w:eastAsia="SimSun" w:hAnsi="Arial" w:cs="Arial"/>
          <w:sz w:val="20"/>
          <w:lang w:val="en-US" w:bidi="ar-AE"/>
        </w:rPr>
        <w:t>accrued</w:t>
      </w:r>
      <w:proofErr w:type="gramEnd"/>
      <w:r w:rsidRPr="004561EB">
        <w:rPr>
          <w:rFonts w:ascii="Arial" w:eastAsia="SimSun" w:hAnsi="Arial" w:cs="Arial"/>
          <w:sz w:val="20"/>
          <w:lang w:val="en-US" w:bidi="ar-AE"/>
        </w:rPr>
        <w:t xml:space="preserve"> or which may subsequently accrue to the Fund in connection with the Contract.</w:t>
      </w:r>
    </w:p>
    <w:p w14:paraId="6AC0393B"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3" w:name="_Toc441917252"/>
      <w:bookmarkStart w:id="24" w:name="_Toc449615656"/>
      <w:r w:rsidRPr="004561EB">
        <w:rPr>
          <w:rFonts w:ascii="Arial" w:eastAsiaTheme="majorEastAsia" w:hAnsi="Arial" w:cs="Arial"/>
          <w:b/>
          <w:sz w:val="20"/>
          <w:lang w:eastAsia="en-GB"/>
        </w:rPr>
        <w:t>PERFORMANCE SECURITY</w:t>
      </w:r>
      <w:bookmarkEnd w:id="23"/>
      <w:r w:rsidRPr="004561EB">
        <w:rPr>
          <w:rFonts w:ascii="Arial" w:eastAsiaTheme="majorEastAsia" w:hAnsi="Arial" w:cs="Arial"/>
          <w:b/>
          <w:sz w:val="20"/>
          <w:lang w:eastAsia="en-GB"/>
        </w:rPr>
        <w:t xml:space="preserve">; </w:t>
      </w:r>
      <w:r w:rsidRPr="004561EB">
        <w:rPr>
          <w:rFonts w:ascii="Arial" w:eastAsiaTheme="majorEastAsia" w:hAnsi="Arial" w:cs="Arial"/>
          <w:b/>
          <w:bCs/>
          <w:sz w:val="20"/>
          <w:lang w:eastAsia="en-GB"/>
        </w:rPr>
        <w:t>INSURANCE TO BE TAKEN OUT BY THE CONTRACTOR</w:t>
      </w:r>
      <w:bookmarkEnd w:id="24"/>
    </w:p>
    <w:p w14:paraId="6B60703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DBEABE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sz w:val="20"/>
          <w:u w:val="single"/>
          <w:lang w:eastAsia="en-GB"/>
        </w:rPr>
      </w:pPr>
      <w:r w:rsidRPr="004561EB">
        <w:rPr>
          <w:rFonts w:ascii="Arial" w:eastAsiaTheme="minorEastAsia" w:hAnsi="Arial" w:cs="Arial"/>
          <w:b/>
          <w:sz w:val="20"/>
          <w:u w:val="single"/>
          <w:lang w:eastAsia="en-GB"/>
        </w:rPr>
        <w:t>Performance Security</w:t>
      </w:r>
    </w:p>
    <w:p w14:paraId="46D58B5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u w:val="single"/>
          <w:lang w:eastAsia="en-GB"/>
        </w:rPr>
      </w:pPr>
    </w:p>
    <w:p w14:paraId="095075E2"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To secure performance of its obligations under the Contract, the Contractor shall provide the Fund with Performance Security in an amount and form specified by the Fund.  </w:t>
      </w:r>
    </w:p>
    <w:p w14:paraId="6EC725AE"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u w:val="single"/>
          <w:lang w:val="en-US" w:eastAsia="en-GB"/>
        </w:rPr>
      </w:pPr>
      <w:r w:rsidRPr="004561EB">
        <w:rPr>
          <w:rFonts w:ascii="Arial" w:eastAsiaTheme="minorEastAsia" w:hAnsi="Arial" w:cs="Arial"/>
          <w:sz w:val="20"/>
          <w:u w:val="single"/>
          <w:lang w:val="en-US" w:eastAsia="en-GB"/>
        </w:rPr>
        <w:t>Insurance</w:t>
      </w:r>
    </w:p>
    <w:p w14:paraId="68FD88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sz w:val="20"/>
          <w:lang w:val="en-US"/>
        </w:rPr>
      </w:pPr>
    </w:p>
    <w:p w14:paraId="6168E145"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w:t>
      </w:r>
      <w:bookmarkStart w:id="25" w:name="_Ref433360636"/>
      <w:r w:rsidRPr="004561EB">
        <w:rPr>
          <w:rFonts w:ascii="Arial" w:eastAsia="SimSun" w:hAnsi="Arial" w:cs="Arial"/>
          <w:sz w:val="20"/>
          <w:lang w:val="en-US" w:bidi="ar-AE"/>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25"/>
      <w:r w:rsidRPr="004561EB">
        <w:rPr>
          <w:rFonts w:ascii="Arial" w:eastAsia="SimSun" w:hAnsi="Arial" w:cs="Arial"/>
          <w:sz w:val="20"/>
          <w:lang w:val="en-US" w:bidi="ar-AE"/>
        </w:rPr>
        <w:t>, and in addition, the following minimum coverages or such other coverage as may be agreed upon in writing between the Parties:</w:t>
      </w:r>
    </w:p>
    <w:p w14:paraId="0F96FC12"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bidi="ar-AE"/>
        </w:rPr>
        <w:t>workers’ compensation insurance, or its equivalent, or employer’s liability insurance, or its</w:t>
      </w:r>
      <w:r w:rsidRPr="004561EB">
        <w:rPr>
          <w:rFonts w:ascii="Arial" w:eastAsia="SimSun" w:hAnsi="Arial" w:cs="Arial"/>
          <w:sz w:val="20"/>
          <w:lang w:eastAsia="en-GB"/>
        </w:rPr>
        <w:t xml:space="preserve"> </w:t>
      </w:r>
      <w:r w:rsidRPr="004561EB">
        <w:rPr>
          <w:rFonts w:ascii="Arial" w:eastAsia="SimSun" w:hAnsi="Arial" w:cs="Arial"/>
          <w:sz w:val="20"/>
          <w:lang w:val="en-US" w:bidi="ar-AE"/>
        </w:rPr>
        <w:t xml:space="preserve">equivalent, with respect to the Contractor’s personnel </w:t>
      </w:r>
      <w:proofErr w:type="gramStart"/>
      <w:r w:rsidRPr="004561EB">
        <w:rPr>
          <w:rFonts w:ascii="Arial" w:eastAsia="SimSun" w:hAnsi="Arial" w:cs="Arial"/>
          <w:sz w:val="20"/>
          <w:lang w:val="en-US" w:bidi="ar-AE"/>
        </w:rPr>
        <w:t>sufficient</w:t>
      </w:r>
      <w:proofErr w:type="gramEnd"/>
      <w:r w:rsidRPr="004561EB">
        <w:rPr>
          <w:rFonts w:ascii="Arial" w:eastAsia="SimSun" w:hAnsi="Arial" w:cs="Arial"/>
          <w:sz w:val="20"/>
          <w:lang w:val="en-US" w:bidi="ar-AE"/>
        </w:rPr>
        <w:t xml:space="preserve"> to cover all claims for injury, death and disability, or any other benefits required to be paid by law, in connection with the performance of the Contract;</w:t>
      </w:r>
    </w:p>
    <w:p w14:paraId="2E50F683"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val="en-US" w:bidi="ar-AE"/>
        </w:rPr>
        <w:t>insurance against all risks in respect of its property and any equipment used for the performance of</w:t>
      </w:r>
      <w:r w:rsidRPr="004561EB">
        <w:rPr>
          <w:rFonts w:ascii="Arial" w:eastAsia="SimSun" w:hAnsi="Arial" w:cs="Arial"/>
          <w:sz w:val="20"/>
          <w:lang w:eastAsia="en-GB"/>
        </w:rPr>
        <w:t xml:space="preserve"> </w:t>
      </w:r>
      <w:r w:rsidRPr="004561EB">
        <w:rPr>
          <w:rFonts w:ascii="Arial" w:eastAsia="SimSun" w:hAnsi="Arial" w:cs="Arial"/>
          <w:sz w:val="20"/>
          <w:lang w:val="en-US" w:bidi="ar-AE"/>
        </w:rPr>
        <w:t>the Contract</w:t>
      </w:r>
      <w:r w:rsidRPr="004561EB">
        <w:rPr>
          <w:rFonts w:ascii="Arial" w:eastAsia="SimSun" w:hAnsi="Arial" w:cs="Arial"/>
          <w:sz w:val="20"/>
          <w:lang w:bidi="ar-AE"/>
        </w:rPr>
        <w:t xml:space="preserve">; </w:t>
      </w:r>
      <w:r w:rsidRPr="004561EB">
        <w:rPr>
          <w:rFonts w:ascii="Arial" w:eastAsia="SimSun" w:hAnsi="Arial" w:cs="Arial"/>
          <w:sz w:val="20"/>
          <w:lang w:val="en-US" w:bidi="ar-AE"/>
        </w:rPr>
        <w:t>and</w:t>
      </w:r>
    </w:p>
    <w:p w14:paraId="730DCD5D" w14:textId="1E20430E"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Theme="minorEastAsia" w:hAnsi="Arial" w:cs="Arial"/>
          <w:sz w:val="20"/>
          <w:lang w:val="en-US" w:bidi="ar-AE"/>
        </w:rPr>
        <w:t>General Commercial Liability Insurance, for all operations including contingent liability coverage for Contractor-Related Persons and contractual liability with minimum limits of US Dollars 1,000,000 per occurrence. The Fund shall be named as an additional insured.</w:t>
      </w:r>
    </w:p>
    <w:p w14:paraId="738C5774"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1260"/>
        <w:jc w:val="both"/>
        <w:rPr>
          <w:rFonts w:ascii="Arial" w:eastAsiaTheme="minorEastAsia" w:hAnsi="Arial" w:cs="Arial"/>
          <w:sz w:val="20"/>
          <w:lang w:val="en-US" w:bidi="ar-AE"/>
        </w:rPr>
      </w:pPr>
    </w:p>
    <w:p w14:paraId="6A03E1EB"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acknowledges that the Fund accepts no responsibility for providing life, health, accident, travel or any other insurance coverage which may be necessary or desirable in respect of any personnel performing services for the Contractor in connection with the Contract.</w:t>
      </w:r>
    </w:p>
    <w:p w14:paraId="31FEDA0D"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18FFEAD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u w:val="single"/>
          <w:lang w:val="en-US" w:eastAsia="en-GB"/>
        </w:rPr>
      </w:pPr>
      <w:r w:rsidRPr="004561EB">
        <w:rPr>
          <w:rFonts w:ascii="Arial" w:eastAsiaTheme="minorEastAsia" w:hAnsi="Arial" w:cs="Arial"/>
          <w:sz w:val="20"/>
          <w:u w:val="single"/>
          <w:lang w:val="en-US" w:eastAsia="en-GB"/>
        </w:rPr>
        <w:t>General Conditions for Performance Security and Insurance</w:t>
      </w:r>
    </w:p>
    <w:p w14:paraId="2CE1AE0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lang w:val="en-US"/>
        </w:rPr>
      </w:pPr>
    </w:p>
    <w:p w14:paraId="68DCF2B1"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if requested by the Fund, provide evidence that the Performance Security and/or insurance was taken out at the time required and continues to be in effect until the Contractor has discharged </w:t>
      </w:r>
      <w:proofErr w:type="gramStart"/>
      <w:r w:rsidRPr="004561EB">
        <w:rPr>
          <w:rFonts w:ascii="Arial" w:eastAsia="SimSun" w:hAnsi="Arial" w:cs="Arial"/>
          <w:sz w:val="20"/>
          <w:lang w:val="en-US" w:bidi="ar-AE"/>
        </w:rPr>
        <w:t>all of</w:t>
      </w:r>
      <w:proofErr w:type="gramEnd"/>
      <w:r w:rsidRPr="004561EB">
        <w:rPr>
          <w:rFonts w:ascii="Arial" w:eastAsia="SimSun" w:hAnsi="Arial" w:cs="Arial"/>
          <w:sz w:val="20"/>
          <w:lang w:val="en-US" w:bidi="ar-AE"/>
        </w:rPr>
        <w:t xml:space="preserve"> its actual and contingent obligations and liabilities in connection with the Contract. The Contractor shall deposit with the Fund the Performance Security and a copy of the required insurance policy/</w:t>
      </w:r>
      <w:proofErr w:type="spellStart"/>
      <w:r w:rsidRPr="004561EB">
        <w:rPr>
          <w:rFonts w:ascii="Arial" w:eastAsia="SimSun" w:hAnsi="Arial" w:cs="Arial"/>
          <w:sz w:val="20"/>
          <w:lang w:val="en-US" w:bidi="ar-AE"/>
        </w:rPr>
        <w:t>ies</w:t>
      </w:r>
      <w:proofErr w:type="spellEnd"/>
      <w:r w:rsidRPr="004561EB">
        <w:rPr>
          <w:rFonts w:ascii="Arial" w:eastAsia="SimSun" w:hAnsi="Arial" w:cs="Arial"/>
          <w:sz w:val="20"/>
          <w:lang w:val="en-US" w:bidi="ar-AE"/>
        </w:rPr>
        <w:t xml:space="preserve"> and shall promptly upon demand provide evidence to the Fund that any fees or premiums payable in connection with such Performance Security or insurance policy/</w:t>
      </w:r>
      <w:proofErr w:type="spellStart"/>
      <w:r w:rsidRPr="004561EB">
        <w:rPr>
          <w:rFonts w:ascii="Arial" w:eastAsia="SimSun" w:hAnsi="Arial" w:cs="Arial"/>
          <w:sz w:val="20"/>
          <w:lang w:val="en-US" w:bidi="ar-AE"/>
        </w:rPr>
        <w:t>ies</w:t>
      </w:r>
      <w:proofErr w:type="spellEnd"/>
      <w:r w:rsidRPr="004561EB">
        <w:rPr>
          <w:rFonts w:ascii="Arial" w:eastAsia="SimSun" w:hAnsi="Arial" w:cs="Arial"/>
          <w:sz w:val="20"/>
          <w:lang w:val="en-US" w:bidi="ar-AE"/>
        </w:rPr>
        <w:t xml:space="preserve"> have been paid by their due date.</w:t>
      </w:r>
    </w:p>
    <w:p w14:paraId="7F574F15"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26" w:name="_Ref439154973"/>
      <w:r w:rsidRPr="004561EB">
        <w:rPr>
          <w:rFonts w:ascii="Arial" w:eastAsia="SimSun" w:hAnsi="Arial" w:cs="Arial"/>
          <w:sz w:val="20"/>
          <w:lang w:val="en-US" w:bidi="ar-AE"/>
        </w:rPr>
        <w:t>If the Contractor fails to submit, validate and/or renew the Performance Security and/or insurance policy(</w:t>
      </w:r>
      <w:proofErr w:type="spellStart"/>
      <w:r w:rsidRPr="004561EB">
        <w:rPr>
          <w:rFonts w:ascii="Arial" w:eastAsia="SimSun" w:hAnsi="Arial" w:cs="Arial"/>
          <w:sz w:val="20"/>
          <w:lang w:val="en-US" w:bidi="ar-AE"/>
        </w:rPr>
        <w:t>ies</w:t>
      </w:r>
      <w:proofErr w:type="spellEnd"/>
      <w:r w:rsidRPr="004561EB">
        <w:rPr>
          <w:rFonts w:ascii="Arial" w:eastAsia="SimSun" w:hAnsi="Arial" w:cs="Arial"/>
          <w:sz w:val="20"/>
          <w:lang w:val="en-US" w:bidi="ar-AE"/>
        </w:rPr>
        <w:t>), the Fund reserves the right to withhold payment of all or part of the remuneration payable under the Contract until the aforesaid requirement/s is/are provided.</w:t>
      </w:r>
      <w:bookmarkEnd w:id="26"/>
    </w:p>
    <w:p w14:paraId="5381D037" w14:textId="27DDA845"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pass on, in any manner, the sanction referred to in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_Ref439154973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A7299E">
        <w:rPr>
          <w:rFonts w:ascii="Arial" w:eastAsia="SimSun" w:hAnsi="Arial" w:cs="Arial"/>
          <w:sz w:val="20"/>
          <w:lang w:val="en-US" w:bidi="ar-AE"/>
        </w:rPr>
        <w:t>6.6</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or any part thereof to any or all of its employees.</w:t>
      </w:r>
    </w:p>
    <w:p w14:paraId="361DA3ED"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7" w:name="_Toc449615657"/>
      <w:r w:rsidRPr="004561EB">
        <w:rPr>
          <w:rFonts w:ascii="Arial" w:eastAsiaTheme="majorEastAsia" w:hAnsi="Arial" w:cs="Arial"/>
          <w:b/>
          <w:bCs/>
          <w:sz w:val="20"/>
          <w:lang w:eastAsia="en-GB"/>
        </w:rPr>
        <w:t>GOOD SOCIAL MANAGEMENT PRACTICE</w:t>
      </w:r>
      <w:bookmarkEnd w:id="27"/>
    </w:p>
    <w:p w14:paraId="2A267BB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u w:val="single"/>
          <w:lang w:val="en-US"/>
        </w:rPr>
      </w:pPr>
    </w:p>
    <w:p w14:paraId="2163D872"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lastRenderedPageBreak/>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0E734829"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Theme="minorHAnsi" w:hAnsi="Arial" w:cs="Arial"/>
          <w:sz w:val="20"/>
          <w:lang w:val="en-US"/>
        </w:rPr>
        <w:t xml:space="preserve">The Contractor agrees to make its best </w:t>
      </w:r>
      <w:proofErr w:type="spellStart"/>
      <w:r w:rsidRPr="004561EB">
        <w:rPr>
          <w:rFonts w:ascii="Arial" w:eastAsiaTheme="minorHAnsi" w:hAnsi="Arial" w:cs="Arial"/>
          <w:sz w:val="20"/>
          <w:lang w:val="en-US"/>
        </w:rPr>
        <w:t>endeavour</w:t>
      </w:r>
      <w:proofErr w:type="spellEnd"/>
      <w:r w:rsidRPr="004561EB">
        <w:rPr>
          <w:rFonts w:ascii="Arial" w:eastAsiaTheme="minorHAnsi" w:hAnsi="Arial" w:cs="Arial"/>
          <w:sz w:val="20"/>
          <w:lang w:val="en-US"/>
        </w:rPr>
        <w:t xml:space="preserve"> to uphold and to ensure that the Contractor-Related Persons also uphold the ten principles of the United Nations Global Compact. The Contractor acknowledges that it has reviewed these principles, which are available on the United Nations Global Compact website: </w:t>
      </w:r>
      <w:hyperlink r:id="rId17" w:history="1">
        <w:r w:rsidRPr="004561EB">
          <w:rPr>
            <w:rFonts w:ascii="Arial" w:eastAsiaTheme="minorHAnsi" w:hAnsi="Arial" w:cs="Arial"/>
            <w:sz w:val="20"/>
            <w:lang w:val="en-US"/>
          </w:rPr>
          <w:t>www.unglobalcompact.org</w:t>
        </w:r>
      </w:hyperlink>
      <w:r w:rsidRPr="004561EB">
        <w:rPr>
          <w:rFonts w:ascii="Arial" w:eastAsiaTheme="minorHAnsi" w:hAnsi="Arial" w:cs="Arial"/>
          <w:sz w:val="20"/>
          <w:lang w:val="en-US"/>
        </w:rPr>
        <w:t>.</w:t>
      </w:r>
    </w:p>
    <w:p w14:paraId="77A40FF4"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8" w:name="_Toc449615658"/>
      <w:r w:rsidRPr="004561EB">
        <w:rPr>
          <w:rFonts w:ascii="Arial" w:eastAsiaTheme="majorEastAsia" w:hAnsi="Arial" w:cs="Arial"/>
          <w:b/>
          <w:bCs/>
          <w:sz w:val="20"/>
          <w:lang w:eastAsia="en-GB"/>
        </w:rPr>
        <w:t>PERFORMANCE STANDARDS</w:t>
      </w:r>
      <w:bookmarkEnd w:id="28"/>
    </w:p>
    <w:p w14:paraId="6C04F34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4F603E0"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perform the Services and carry out its obligations with all due diligence and according to the standards described in the Contract and in any other relevant document forming part of the Contract as well as in accordance with generally accepted professional practices and good industry practices.</w:t>
      </w:r>
    </w:p>
    <w:p w14:paraId="3CFF5F73"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In respect of any matter relating to the Services or Related Goods, the Contractor shall always act, in respect of any matter relating to this Contract, the Services or to the Related Goods, as a faithful service provider to the Fund, and shall at all times support and safeguard the Fund’s legitimate interests in any dealings with third parties.</w:t>
      </w:r>
    </w:p>
    <w:p w14:paraId="2BFD85A9"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To confirm the continued adequacy of the Service and/or Related Goods and/or compliance with the required standards, the Contractor shall allow the Fund to test and/or evaluate the Service and/or the Related Goods provided regularly or randomly during normal business hours on reasonable notice. The Contractor and, if applicable, its approved subcontractor(s) shall furnish all reasonable facilities and assistance, including access to drawings and production data and other relevant documents at no cost to the Fund. </w:t>
      </w:r>
    </w:p>
    <w:p w14:paraId="37FD77CA"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reject the Service or Related Goods if the results of the testing or evaluation determine such Service or Related Goods to be inadequate or to not conform with the specifications and/or standards set out in the Contract. In such circumstances, the Fund shall, without prejudice to any other rights it may have under the Contract, request the Contractor to either rectify or modify/improve the Service or, in the case of the Related Goods, to replace them, as necessary, and at no cost to the Fund, in order to meet the required standards or specifications.</w:t>
      </w:r>
    </w:p>
    <w:p w14:paraId="11E96098"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Failure by the Fund to take any action following a determination that the Services or Related Goods provided are inadequate or do not conform to the required standards or specifications shall not release the Contractor from its warranties or other obligations under the Contract.</w:t>
      </w:r>
    </w:p>
    <w:p w14:paraId="412B6363"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29" w:name="_Toc441917253"/>
      <w:bookmarkStart w:id="30" w:name="_Toc449615659"/>
      <w:r w:rsidRPr="004561EB">
        <w:rPr>
          <w:rFonts w:ascii="Arial" w:eastAsiaTheme="majorEastAsia" w:hAnsi="Arial" w:cs="Arial"/>
          <w:b/>
          <w:sz w:val="20"/>
          <w:lang w:eastAsia="en-GB"/>
        </w:rPr>
        <w:t>CONTRACTOR’S UNDERTAKING</w:t>
      </w:r>
      <w:bookmarkEnd w:id="29"/>
      <w:bookmarkEnd w:id="30"/>
    </w:p>
    <w:p w14:paraId="3890A15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sz w:val="20"/>
          <w:lang w:val="en-US"/>
        </w:rPr>
      </w:pPr>
    </w:p>
    <w:p w14:paraId="1F8A27F3"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immediately notify the Fund in writing if:</w:t>
      </w:r>
    </w:p>
    <w:p w14:paraId="122B689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the Contractor merges with, acquires, or transfers all or substantially </w:t>
      </w:r>
      <w:proofErr w:type="gramStart"/>
      <w:r w:rsidRPr="004561EB">
        <w:rPr>
          <w:rFonts w:ascii="Arial" w:eastAsiaTheme="minorEastAsia" w:hAnsi="Arial" w:cs="Arial"/>
          <w:sz w:val="20"/>
          <w:lang w:val="en-US"/>
        </w:rPr>
        <w:t>all of</w:t>
      </w:r>
      <w:proofErr w:type="gramEnd"/>
      <w:r w:rsidRPr="004561EB">
        <w:rPr>
          <w:rFonts w:ascii="Arial" w:eastAsiaTheme="minorEastAsia" w:hAnsi="Arial" w:cs="Arial"/>
          <w:sz w:val="20"/>
          <w:lang w:val="en-US"/>
        </w:rPr>
        <w:t xml:space="preserve"> its assets to another entity;</w:t>
      </w:r>
    </w:p>
    <w:p w14:paraId="26588ED3"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2E6BF4F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 xml:space="preserve">any person or entity acquires directly or indirectly </w:t>
      </w:r>
      <w:proofErr w:type="gramStart"/>
      <w:r w:rsidRPr="004561EB">
        <w:rPr>
          <w:rFonts w:ascii="Arial" w:eastAsiaTheme="minorEastAsia" w:hAnsi="Arial" w:cs="Arial"/>
          <w:sz w:val="20"/>
          <w:lang w:val="en-US"/>
        </w:rPr>
        <w:t>the majority of</w:t>
      </w:r>
      <w:proofErr w:type="gramEnd"/>
      <w:r w:rsidRPr="004561EB">
        <w:rPr>
          <w:rFonts w:ascii="Arial" w:eastAsiaTheme="minorEastAsia" w:hAnsi="Arial" w:cs="Arial"/>
          <w:sz w:val="20"/>
          <w:lang w:val="en-US"/>
        </w:rPr>
        <w:t xml:space="preserve"> the beneficial ownership rights in the Contractor;</w:t>
      </w:r>
    </w:p>
    <w:p w14:paraId="7EA0958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7195E716"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 xml:space="preserve">any person or entity acquires directly or indirectly the power to elect </w:t>
      </w:r>
      <w:proofErr w:type="gramStart"/>
      <w:r w:rsidRPr="004561EB">
        <w:rPr>
          <w:rFonts w:ascii="Arial" w:eastAsiaTheme="minorEastAsia" w:hAnsi="Arial" w:cs="Arial"/>
          <w:sz w:val="20"/>
          <w:lang w:val="en-US"/>
        </w:rPr>
        <w:t>a majority of</w:t>
      </w:r>
      <w:proofErr w:type="gramEnd"/>
      <w:r w:rsidRPr="004561EB">
        <w:rPr>
          <w:rFonts w:ascii="Arial" w:eastAsiaTheme="minorEastAsia" w:hAnsi="Arial" w:cs="Arial"/>
          <w:sz w:val="20"/>
          <w:lang w:val="en-US"/>
        </w:rPr>
        <w:t xml:space="preserve"> the board of directors of the Contractor, or otherwise acquires directly or indirectly the power to control the policy making decisions of the Contractor;</w:t>
      </w:r>
    </w:p>
    <w:p w14:paraId="1ECF1EEC"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0AE1F4D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is dissolved; applies for insolvency or bankruptcy; or otherwise admits in writing its inability to pay its outstanding obligations or liabilities;</w:t>
      </w:r>
    </w:p>
    <w:p w14:paraId="1979A8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B3F47C5"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lastRenderedPageBreak/>
        <w:t>the Contractor is administratively or judicially declared insolvent or bankrupt, placed under receivership, administration, rehabilitation or liquidation or any other such equivalent process;</w:t>
      </w:r>
    </w:p>
    <w:p w14:paraId="75B1392A"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AEAEFF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Contractor’s financial condition becomes significantly unstable and threatens to jeopardize the Contractor’s ability to perform its obligations under the Contract;</w:t>
      </w:r>
    </w:p>
    <w:p w14:paraId="12051D1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938E772"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loses any license or authorization required to perform its obligations under the Contract; or</w:t>
      </w:r>
    </w:p>
    <w:p w14:paraId="4713EB3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232640E"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faces any event beyond its control or a situation that makes it impossible for it to carry out its obligations under the Contract,</w:t>
      </w:r>
    </w:p>
    <w:p w14:paraId="4235623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p>
    <w:p w14:paraId="150514B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r w:rsidRPr="004561EB">
        <w:rPr>
          <w:rFonts w:ascii="Arial" w:eastAsiaTheme="minorEastAsia" w:hAnsi="Arial" w:cs="Arial"/>
          <w:sz w:val="20"/>
          <w:lang w:val="en-US"/>
        </w:rPr>
        <w:t xml:space="preserve">and the Fund and the Contractor shall, without prejudice to any other provision of the Contract, meet to discuss and use reasonable </w:t>
      </w:r>
      <w:proofErr w:type="spellStart"/>
      <w:r w:rsidRPr="004561EB">
        <w:rPr>
          <w:rFonts w:ascii="Arial" w:eastAsiaTheme="minorEastAsia" w:hAnsi="Arial" w:cs="Arial"/>
          <w:sz w:val="20"/>
          <w:lang w:val="en-US"/>
        </w:rPr>
        <w:t>endeavours</w:t>
      </w:r>
      <w:proofErr w:type="spellEnd"/>
      <w:r w:rsidRPr="004561EB">
        <w:rPr>
          <w:rFonts w:ascii="Arial" w:eastAsiaTheme="minorEastAsia" w:hAnsi="Arial" w:cs="Arial"/>
          <w:sz w:val="20"/>
          <w:lang w:val="en-US"/>
        </w:rPr>
        <w:t xml:space="preserve"> to agree alternative arrangements to ensure full performance of the Contract under any or </w:t>
      </w:r>
      <w:proofErr w:type="gramStart"/>
      <w:r w:rsidRPr="004561EB">
        <w:rPr>
          <w:rFonts w:ascii="Arial" w:eastAsiaTheme="minorEastAsia" w:hAnsi="Arial" w:cs="Arial"/>
          <w:sz w:val="20"/>
          <w:lang w:val="en-US"/>
        </w:rPr>
        <w:t>all of</w:t>
      </w:r>
      <w:proofErr w:type="gramEnd"/>
      <w:r w:rsidRPr="004561EB">
        <w:rPr>
          <w:rFonts w:ascii="Arial" w:eastAsiaTheme="minorEastAsia" w:hAnsi="Arial" w:cs="Arial"/>
          <w:sz w:val="20"/>
          <w:lang w:val="en-US"/>
        </w:rPr>
        <w:t xml:space="preserve"> the above circumstances.</w:t>
      </w:r>
    </w:p>
    <w:p w14:paraId="7EF7C627"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26"/>
        <w:jc w:val="both"/>
        <w:rPr>
          <w:rFonts w:ascii="Arial" w:eastAsiaTheme="minorEastAsia" w:hAnsi="Arial" w:cs="Arial"/>
          <w:sz w:val="20"/>
          <w:lang w:val="en-US"/>
        </w:rPr>
      </w:pPr>
    </w:p>
    <w:p w14:paraId="0279D00A"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obtain certificates, permits, approvals, licenses and other documents required under applicable laws, regulations and decrees which are required in order to perform the Services and provide the Related Goods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162ECB81"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w:t>
      </w:r>
      <w:proofErr w:type="gramStart"/>
      <w:r w:rsidRPr="004561EB">
        <w:rPr>
          <w:rFonts w:ascii="Arial" w:eastAsia="SimSun" w:hAnsi="Arial" w:cs="Arial"/>
          <w:sz w:val="20"/>
          <w:lang w:val="en-US" w:bidi="ar-AE"/>
        </w:rPr>
        <w:t>at all times</w:t>
      </w:r>
      <w:proofErr w:type="gramEnd"/>
      <w:r w:rsidRPr="004561EB">
        <w:rPr>
          <w:rFonts w:ascii="Arial" w:eastAsia="SimSun" w:hAnsi="Arial" w:cs="Arial"/>
          <w:sz w:val="20"/>
          <w:lang w:val="en-US" w:bidi="ar-AE"/>
        </w:rPr>
        <w:t xml:space="preserve">, provide the Fund with an adequate number of suitably qualified and experienced managerial, service and support staff, as appropriate, to perform the Services in accordance with the Contract. The Contractor </w:t>
      </w:r>
      <w:proofErr w:type="gramStart"/>
      <w:r w:rsidRPr="004561EB">
        <w:rPr>
          <w:rFonts w:ascii="Arial" w:eastAsia="SimSun" w:hAnsi="Arial" w:cs="Arial"/>
          <w:sz w:val="20"/>
          <w:lang w:val="en-US" w:bidi="ar-AE"/>
        </w:rPr>
        <w:t>shall supervise and control the Contractor’s personnel at all times</w:t>
      </w:r>
      <w:proofErr w:type="gramEnd"/>
      <w:r w:rsidRPr="004561EB">
        <w:rPr>
          <w:rFonts w:ascii="Arial" w:eastAsia="SimSun" w:hAnsi="Arial" w:cs="Arial"/>
          <w:sz w:val="20"/>
          <w:lang w:val="en-US" w:bidi="ar-AE"/>
        </w:rPr>
        <w:t xml:space="preserve">. </w:t>
      </w:r>
    </w:p>
    <w:p w14:paraId="1C41CC5D"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The Contractor shall obtain the Fund’s prior approval in writing before appointing and replacing any Contractor-Related Person who will work on the Fund Premises.  The Fund may request the withdrawal or replacement of any of the Contractor-Related Person if the Fund finds their qualifications and training to be inconsistent with the personal and professional qualifications agreed with the Contractor and/or their performance to be inadequate.</w:t>
      </w:r>
    </w:p>
    <w:p w14:paraId="2349D49E"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withdrawal or replacement of the Contractor–Related Person 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626E7A27"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w:t>
      </w:r>
    </w:p>
    <w:p w14:paraId="43511252"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Within one (1) working day after learning that any of Contractor–Related Persons who have access to any Fund Premises have been charged by law enforcement authorities with an offense other than a minor traffic offense, the Contractor shall provide written Notice to inform the Fund about the particulars of the charges then known and shall continue to inform the Fund concerning all substantial developments regarding the disposition of such charges.</w:t>
      </w:r>
    </w:p>
    <w:p w14:paraId="183899B3"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If the nature of the Services </w:t>
      </w:r>
      <w:proofErr w:type="gramStart"/>
      <w:r w:rsidRPr="004561EB">
        <w:rPr>
          <w:rFonts w:ascii="Arial" w:eastAsia="SimSun" w:hAnsi="Arial" w:cs="Arial"/>
          <w:sz w:val="20"/>
          <w:lang w:val="en-US" w:bidi="ar-AE"/>
        </w:rPr>
        <w:t>require</w:t>
      </w:r>
      <w:proofErr w:type="gramEnd"/>
      <w:r w:rsidRPr="004561EB">
        <w:rPr>
          <w:rFonts w:ascii="Arial" w:eastAsia="SimSun" w:hAnsi="Arial" w:cs="Arial"/>
          <w:sz w:val="20"/>
          <w:lang w:val="en-US" w:bidi="ar-AE"/>
        </w:rPr>
        <w:t xml:space="preserve">, the Contractor shall distinctly identify its personnel engaged to work on the Fund Premises so that it is clear that they are not the Fund’s personnel.  </w:t>
      </w:r>
      <w:r w:rsidRPr="004561EB">
        <w:rPr>
          <w:rFonts w:ascii="Arial" w:eastAsia="SimSun" w:hAnsi="Arial" w:cs="Arial"/>
          <w:color w:val="000000"/>
          <w:sz w:val="20"/>
          <w:lang w:val="en-US" w:bidi="ar-AE"/>
        </w:rPr>
        <w:t>The Contractor’s personnel shall remain within the location(s)/area(s) where they are authorized to be and/or are assigned.</w:t>
      </w:r>
    </w:p>
    <w:p w14:paraId="4E6D2D8F"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ensure that all Contractor’s personnel behave in accordance with generally </w:t>
      </w:r>
      <w:r w:rsidRPr="004561EB">
        <w:rPr>
          <w:rFonts w:ascii="Arial" w:eastAsia="SimSun" w:hAnsi="Arial" w:cs="Arial"/>
          <w:sz w:val="20"/>
          <w:lang w:val="en-US" w:bidi="ar-AE"/>
        </w:rPr>
        <w:lastRenderedPageBreak/>
        <w:t>acceptable professional standards and good industry practice in performing the Services under the Contract. The Contractor shall further require its personnel to comply with the Fund’s safety and security regulations and other regulations concerning the movement and conduct of persons on the Fund Premises, including but not limited to, the requirement to wear appropriate identification cards while on the Fund Premises.</w:t>
      </w:r>
    </w:p>
    <w:p w14:paraId="4D79B65E"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ensure that terminated or separated Contractor’s personnel</w:t>
      </w:r>
      <w:r w:rsidRPr="004561EB" w:rsidDel="00036FB9">
        <w:rPr>
          <w:rFonts w:ascii="Arial" w:eastAsia="SimSun" w:hAnsi="Arial" w:cs="Arial"/>
          <w:sz w:val="20"/>
          <w:lang w:val="en-US" w:bidi="ar-AE"/>
        </w:rPr>
        <w:t xml:space="preserve"> </w:t>
      </w:r>
      <w:r w:rsidRPr="004561EB">
        <w:rPr>
          <w:rFonts w:ascii="Arial" w:eastAsia="SimSun" w:hAnsi="Arial" w:cs="Arial"/>
          <w:sz w:val="20"/>
          <w:lang w:val="en-US" w:bidi="ar-AE"/>
        </w:rPr>
        <w:t>return the identity cards to the Fund no later than their last working day in the event the Fund issues identity cards for the Contractor’s personnel.</w:t>
      </w:r>
    </w:p>
    <w:p w14:paraId="515611CF"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In rendering the Service, the Contractor shall neither discriminate against Fund personnel either directly or indirectly </w:t>
      </w:r>
      <w:proofErr w:type="gramStart"/>
      <w:r w:rsidRPr="004561EB">
        <w:rPr>
          <w:rFonts w:ascii="Arial" w:eastAsia="SimSun" w:hAnsi="Arial" w:cs="Arial"/>
          <w:sz w:val="20"/>
          <w:lang w:val="en-US" w:bidi="ar-AE"/>
        </w:rPr>
        <w:t>on the basis of</w:t>
      </w:r>
      <w:proofErr w:type="gramEnd"/>
      <w:r w:rsidRPr="004561EB">
        <w:rPr>
          <w:rFonts w:ascii="Arial" w:eastAsia="SimSun" w:hAnsi="Arial" w:cs="Arial"/>
          <w:sz w:val="20"/>
          <w:lang w:val="en-US" w:bidi="ar-AE"/>
        </w:rPr>
        <w:t xml:space="preserve"> race, </w:t>
      </w:r>
      <w:proofErr w:type="spellStart"/>
      <w:r w:rsidRPr="004561EB">
        <w:rPr>
          <w:rFonts w:ascii="Arial" w:eastAsia="SimSun" w:hAnsi="Arial" w:cs="Arial"/>
          <w:sz w:val="20"/>
          <w:lang w:val="en-US" w:bidi="ar-AE"/>
        </w:rPr>
        <w:t>colour</w:t>
      </w:r>
      <w:proofErr w:type="spellEnd"/>
      <w:r w:rsidRPr="004561EB">
        <w:rPr>
          <w:rFonts w:ascii="Arial" w:eastAsia="SimSun" w:hAnsi="Arial" w:cs="Arial"/>
          <w:sz w:val="20"/>
          <w:lang w:val="en-US" w:bidi="ar-AE"/>
        </w:rPr>
        <w:t>, ethnic or national origin, disability, sex or sexual orientation, religion or belief, or age nor engage in or condone sexual harassment of any form.</w:t>
      </w:r>
    </w:p>
    <w:p w14:paraId="6DF60DFC"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when working on Fund Premises, perform its obligations under the Contract in accordance with the Fund’s policy to, amongst others, conserve energy, water, wood, paper and other resources, reduce waste and phase out the use of ozone depleting substances and minimize the release of greenhouse gases, volatile organic compounds and other substances damaging to health and the environment.</w:t>
      </w:r>
    </w:p>
    <w:p w14:paraId="138369F2"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comply with health and safety measures of the Fund. The Contractor shall promptly notify the Fund of any health and safety hazards which may arise in connection with the performance of its obligations under the Contract. The Fund shall promptly notify the Contractor of any health and safety hazards which may exist or arise on the Fund Premises and which may adversely affect the Contractor in performing its obligations under the Contract.</w:t>
      </w:r>
    </w:p>
    <w:p w14:paraId="338423E2"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notify the Fund immediately of any incident occurring in connection with or as a result of performing its obligations under the Contract on Fund Premises, particularly where the incident causes any personal injury or damage to property which could give rise to personal injury.</w:t>
      </w:r>
    </w:p>
    <w:p w14:paraId="6F616D11"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1" w:name="_Toc441917254"/>
      <w:bookmarkStart w:id="32" w:name="_Toc449615660"/>
      <w:r w:rsidRPr="004561EB">
        <w:rPr>
          <w:rFonts w:ascii="Arial" w:eastAsiaTheme="majorEastAsia" w:hAnsi="Arial" w:cs="Arial"/>
          <w:b/>
          <w:sz w:val="20"/>
          <w:lang w:eastAsia="en-GB"/>
        </w:rPr>
        <w:t>WARRANTIES and REPRESENTATIONS</w:t>
      </w:r>
      <w:bookmarkEnd w:id="31"/>
      <w:bookmarkEnd w:id="32"/>
    </w:p>
    <w:p w14:paraId="07A20876"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6E2B3DE7"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bidi="ar-AE"/>
        </w:rPr>
      </w:pPr>
      <w:r w:rsidRPr="004561EB">
        <w:rPr>
          <w:rFonts w:ascii="Arial" w:eastAsia="SimSun" w:hAnsi="Arial" w:cs="Arial"/>
          <w:bCs/>
          <w:sz w:val="20"/>
          <w:lang w:val="en-US" w:bidi="ar-AE"/>
        </w:rPr>
        <w:t>The Contractor warrants and represents that:</w:t>
      </w:r>
    </w:p>
    <w:p w14:paraId="0BF2B9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has full capacity, authority and consent, including the consent of its parent company, where applicable, and that it possesses the necessary licenses, permits, and power to execute and perform its obligations under the Contract; </w:t>
      </w:r>
    </w:p>
    <w:p w14:paraId="79B43A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executed by a duly authorized representative of the Contractor;</w:t>
      </w:r>
    </w:p>
    <w:p w14:paraId="12266DAA"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as of the date the Contract becomes effective, all information contained in the Contractor’s bid or proposal remains true, accurate and not misleading, except those that the Contractor</w:t>
      </w:r>
      <w:r w:rsidRPr="004561EB" w:rsidDel="00153A8A">
        <w:rPr>
          <w:rFonts w:ascii="Arial" w:eastAsia="SimSun" w:hAnsi="Arial" w:cs="Arial"/>
          <w:sz w:val="20"/>
          <w:lang w:val="en-US" w:bidi="ar-AE"/>
        </w:rPr>
        <w:t xml:space="preserve"> </w:t>
      </w:r>
      <w:r w:rsidRPr="004561EB">
        <w:rPr>
          <w:rFonts w:ascii="Arial" w:eastAsia="SimSun" w:hAnsi="Arial" w:cs="Arial"/>
          <w:sz w:val="20"/>
          <w:lang w:val="en-US" w:bidi="ar-AE"/>
        </w:rPr>
        <w:t>may have specifically disclosed in writing to the Fund before signing the Contract;</w:t>
      </w:r>
    </w:p>
    <w:p w14:paraId="6749C17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w:t>
      </w:r>
      <w:proofErr w:type="gramStart"/>
      <w:r w:rsidRPr="004561EB">
        <w:rPr>
          <w:rFonts w:ascii="Arial" w:eastAsia="SimSun" w:hAnsi="Arial" w:cs="Arial"/>
          <w:sz w:val="20"/>
          <w:lang w:val="en-US" w:bidi="ar-AE"/>
        </w:rPr>
        <w:t>is in compliance with</w:t>
      </w:r>
      <w:proofErr w:type="gramEnd"/>
      <w:r w:rsidRPr="004561EB">
        <w:rPr>
          <w:rFonts w:ascii="Arial" w:eastAsia="SimSun" w:hAnsi="Arial" w:cs="Arial"/>
          <w:sz w:val="20"/>
          <w:lang w:val="en-US" w:bidi="ar-AE"/>
        </w:rPr>
        <w:t>, and shall continue to comply with, all applicable laws, ordinances, rules, regulations, and lawful orders of public authorities of any jurisdiction in which the Services shall be performed under this Contract;</w:t>
      </w:r>
    </w:p>
    <w:p w14:paraId="138EC5C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no claim is being asserted and no litigation, arbitration or administrative proceeding is presently in progress, pending or being threatened against the Contractor or any of its assets that could adversely affect the Contractor’s ability to perform the Services and provide the Related Goods under the Contract;</w:t>
      </w:r>
    </w:p>
    <w:p w14:paraId="674504F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is not subject to any contractual obligation that would adversely affect the Contractor’s ability to perform the Services and provide the Related Goods under the Contract; nor has the Contractor done or omitted to do anything that could adversely affect its assets, financial </w:t>
      </w:r>
      <w:r w:rsidRPr="004561EB">
        <w:rPr>
          <w:rFonts w:ascii="Arial" w:eastAsia="SimSun" w:hAnsi="Arial" w:cs="Arial"/>
          <w:sz w:val="20"/>
          <w:lang w:val="en-US" w:bidi="ar-AE"/>
        </w:rPr>
        <w:lastRenderedPageBreak/>
        <w:t>condition or position as a going business concern;</w:t>
      </w:r>
    </w:p>
    <w:p w14:paraId="5DDCEDC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7F9B721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0973D08B"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eastAsia="zh-CN" w:bidi="ar-AE"/>
        </w:rPr>
        <w:t xml:space="preserve">The Contractor further warrants that the Services shall be provided in good faith, with due professional care and in a manner that meets or exceeds prevailing industry standards and that the Services and/or Related Goods do not infringe any </w:t>
      </w:r>
      <w:proofErr w:type="gramStart"/>
      <w:r w:rsidRPr="004561EB">
        <w:rPr>
          <w:rFonts w:ascii="Arial" w:eastAsia="SimSun" w:hAnsi="Arial" w:cs="Arial"/>
          <w:sz w:val="20"/>
          <w:lang w:val="en-US" w:eastAsia="zh-CN" w:bidi="ar-AE"/>
        </w:rPr>
        <w:t>third party</w:t>
      </w:r>
      <w:proofErr w:type="gramEnd"/>
      <w:r w:rsidRPr="004561EB">
        <w:rPr>
          <w:rFonts w:ascii="Arial" w:eastAsia="SimSun" w:hAnsi="Arial" w:cs="Arial"/>
          <w:sz w:val="20"/>
          <w:lang w:val="en-US" w:eastAsia="zh-CN" w:bidi="ar-AE"/>
        </w:rPr>
        <w:t xml:space="preserve"> trade secret, copy right, patent or trademark.</w:t>
      </w:r>
    </w:p>
    <w:p w14:paraId="3B141A5F"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Contractor warrants that Related Goods supplied under this Contract have no defect/s arising from design, materials, workmanship; or damage resulting from any act or omission of the Contractor and/or the Contractor-Related Person, or those that may develop under normal use of the Related Goods, and </w:t>
      </w:r>
      <w:r w:rsidRPr="004561EB">
        <w:rPr>
          <w:rFonts w:ascii="Arial" w:eastAsia="SimSun" w:hAnsi="Arial" w:cs="Arial"/>
          <w:sz w:val="20"/>
          <w:lang w:val="en-US" w:bidi="ar-AE"/>
        </w:rPr>
        <w:t>that they will be fit for their intended purpose.</w:t>
      </w:r>
    </w:p>
    <w:p w14:paraId="0D4478F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16E270E2"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3" w:name="_Toc449615661"/>
      <w:bookmarkStart w:id="34" w:name="_Ref457592544"/>
      <w:r w:rsidRPr="004561EB">
        <w:rPr>
          <w:rFonts w:ascii="Arial" w:eastAsiaTheme="majorEastAsia" w:hAnsi="Arial" w:cs="Arial"/>
          <w:b/>
          <w:bCs/>
          <w:sz w:val="20"/>
          <w:lang w:eastAsia="en-GB"/>
        </w:rPr>
        <w:t>EQUIPMENT FURNISHED BY THE FUND TO THE CONTRACTOR</w:t>
      </w:r>
      <w:bookmarkEnd w:id="33"/>
      <w:bookmarkEnd w:id="34"/>
    </w:p>
    <w:p w14:paraId="081141F5"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91BFBCB" w14:textId="2D7F5172"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Machines or equipment that the Fund issues or gives access to the Contractor for free shall remain the property of the Fund which the Fund may recover from the Contractor at any time.  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_Ref457592544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A7299E">
        <w:rPr>
          <w:rFonts w:ascii="Arial" w:eastAsia="SimSun" w:hAnsi="Arial" w:cs="Arial"/>
          <w:sz w:val="20"/>
          <w:lang w:val="en-US" w:bidi="ar-AE"/>
        </w:rPr>
        <w:t>11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“machines or equipment” shall include the Fund owned or subscribed software assets either provided directly or via the Internet.  The Contractor shall not, under any circumstances, have a lien or any other interest over or in such machines or equipment; and the Contractor shall </w:t>
      </w:r>
      <w:proofErr w:type="gramStart"/>
      <w:r w:rsidRPr="004561EB">
        <w:rPr>
          <w:rFonts w:ascii="Arial" w:eastAsia="SimSun" w:hAnsi="Arial" w:cs="Arial"/>
          <w:sz w:val="20"/>
          <w:lang w:val="en-US" w:bidi="ar-AE"/>
        </w:rPr>
        <w:t>at all times</w:t>
      </w:r>
      <w:proofErr w:type="gramEnd"/>
      <w:r w:rsidRPr="004561EB">
        <w:rPr>
          <w:rFonts w:ascii="Arial" w:eastAsia="SimSun" w:hAnsi="Arial" w:cs="Arial"/>
          <w:sz w:val="20"/>
          <w:lang w:val="en-US" w:bidi="ar-AE"/>
        </w:rPr>
        <w:t xml:space="preserve"> possess them only as a fiduciary agent and bailee of the Fund. The Contractor shall not commingle the machines or equipment with its </w:t>
      </w:r>
      <w:proofErr w:type="gramStart"/>
      <w:r w:rsidRPr="004561EB">
        <w:rPr>
          <w:rFonts w:ascii="Arial" w:eastAsia="SimSun" w:hAnsi="Arial" w:cs="Arial"/>
          <w:sz w:val="20"/>
          <w:lang w:val="en-US" w:bidi="ar-AE"/>
        </w:rPr>
        <w:t>own, and</w:t>
      </w:r>
      <w:proofErr w:type="gramEnd"/>
      <w:r w:rsidRPr="004561EB">
        <w:rPr>
          <w:rFonts w:ascii="Arial" w:eastAsia="SimSun" w:hAnsi="Arial" w:cs="Arial"/>
          <w:sz w:val="20"/>
          <w:lang w:val="en-US" w:bidi="ar-AE"/>
        </w:rPr>
        <w:t xml:space="preserve"> shall accordingly advise all Contractor-Related Persons and other interested third parties of the Fund’s ownership of such machines or equipment.</w:t>
      </w:r>
    </w:p>
    <w:p w14:paraId="61975F87"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 need of demand, the machine(s)/equipment that the Fund has supplied to it.</w:t>
      </w:r>
    </w:p>
    <w:p w14:paraId="0738B482"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5" w:name="_Toc449615662"/>
      <w:r w:rsidRPr="004561EB">
        <w:rPr>
          <w:rFonts w:ascii="Arial" w:eastAsiaTheme="majorEastAsia" w:hAnsi="Arial" w:cs="Arial"/>
          <w:b/>
          <w:bCs/>
          <w:sz w:val="20"/>
          <w:lang w:eastAsia="en-GB"/>
        </w:rPr>
        <w:t>FLOW-DOWN OBLIGATIONS</w:t>
      </w:r>
      <w:bookmarkEnd w:id="35"/>
    </w:p>
    <w:p w14:paraId="2571995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215A98E"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t>The Contractor agrees that the obligations of the Contractor under the following Clauses, as applicable, shall be specifically incorporated into all subcontracts of any tier: (a) Privileges and Immunities; (b) Prohibited Practices; (c) Conflict of Interest; (d) Good Social Management practice; (e) Confidential Information; (f) Audits and Investigations; and (g) Contractor’s Undertaking. For purposes of this Contract the term “subcontract” shall mean any agreement by the Contractor with any Contractor-Related Persons to perform a portion of the Services or the Related Goods, as well as any agreements between a subcontractor and its lower tier contractors, vendors, suppliers, consultants, or other entities or persons.</w:t>
      </w:r>
    </w:p>
    <w:p w14:paraId="64167078"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6" w:name="_Toc441917256"/>
      <w:bookmarkStart w:id="37" w:name="_Toc449615663"/>
      <w:r w:rsidRPr="004561EB">
        <w:rPr>
          <w:rFonts w:ascii="Arial" w:eastAsiaTheme="majorEastAsia" w:hAnsi="Arial" w:cs="Arial"/>
          <w:b/>
          <w:sz w:val="20"/>
          <w:lang w:eastAsia="en-GB"/>
        </w:rPr>
        <w:t>DELAY</w:t>
      </w:r>
      <w:bookmarkEnd w:id="36"/>
      <w:bookmarkEnd w:id="37"/>
    </w:p>
    <w:p w14:paraId="4BE59B2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427E5F7E"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If the Contractor or its subcontractor(s) encounters conditions impeding timely performance of the Service and/or delivery of the Related Goods, the Contractor shall notify the Fund in writing of the fact of the Delay, its likely duration and cause(s) within three (3) days of its occurrence. The Fund shall evaluate the situation and advise the Contractor if the time for performance can be extended.</w:t>
      </w:r>
    </w:p>
    <w:p w14:paraId="05223853"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8" w:name="_Toc441917257"/>
      <w:bookmarkStart w:id="39" w:name="_Toc449615664"/>
      <w:r w:rsidRPr="004561EB">
        <w:rPr>
          <w:rFonts w:ascii="Arial" w:eastAsiaTheme="majorEastAsia" w:hAnsi="Arial" w:cs="Arial"/>
          <w:b/>
          <w:sz w:val="20"/>
          <w:lang w:eastAsia="en-GB"/>
        </w:rPr>
        <w:t>FORCE MAJEURE</w:t>
      </w:r>
      <w:bookmarkEnd w:id="38"/>
      <w:bookmarkEnd w:id="39"/>
    </w:p>
    <w:p w14:paraId="0CD7699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3EF9E054"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Neither Party shall be liable to the other for any Delay in performing or failure to perform its obligations under the Contract if the Delay or failure is caused by </w:t>
      </w:r>
      <w:r w:rsidRPr="004561EB">
        <w:rPr>
          <w:rFonts w:ascii="Arial" w:eastAsia="SimSun" w:hAnsi="Arial" w:cs="Arial"/>
          <w:i/>
          <w:iCs/>
          <w:color w:val="000000"/>
          <w:sz w:val="20"/>
          <w:lang w:val="en-US" w:bidi="ar-AE"/>
        </w:rPr>
        <w:t>Force Majeure</w:t>
      </w:r>
      <w:r w:rsidRPr="004561EB">
        <w:rPr>
          <w:rFonts w:ascii="Arial" w:eastAsia="SimSun" w:hAnsi="Arial" w:cs="Arial"/>
          <w:sz w:val="20"/>
          <w:lang w:val="en-US" w:bidi="ar-AE"/>
        </w:rPr>
        <w:t>. In such circumstances, the Fund shall not be entitled to call the Contractor’s Performance Security or terminate the Contract for default.</w:t>
      </w:r>
    </w:p>
    <w:p w14:paraId="131FCBA3"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t xml:space="preserve">In the event of </w:t>
      </w:r>
      <w:r w:rsidRPr="004561EB">
        <w:rPr>
          <w:rFonts w:ascii="Arial" w:eastAsia="SimSun" w:hAnsi="Arial" w:cs="Arial"/>
          <w:i/>
          <w:iCs/>
          <w:color w:val="000000"/>
          <w:sz w:val="20"/>
          <w:lang w:val="en-US" w:bidi="ar-AE"/>
        </w:rPr>
        <w:t xml:space="preserve">Force Majeure, </w:t>
      </w:r>
      <w:r w:rsidRPr="004561EB">
        <w:rPr>
          <w:rFonts w:ascii="Arial" w:eastAsia="SimSun" w:hAnsi="Arial" w:cs="Arial"/>
          <w:sz w:val="20"/>
          <w:lang w:val="en-US" w:bidi="ar-AE"/>
        </w:rPr>
        <w:t>the affected Party shall promptly notify the other Party in writing of the relevant circumstances. Such notification</w:t>
      </w:r>
      <w:r w:rsidRPr="004561EB">
        <w:rPr>
          <w:rFonts w:ascii="Arial" w:eastAsia="SimSun" w:hAnsi="Arial" w:cs="Arial"/>
          <w:sz w:val="20"/>
          <w:lang w:eastAsia="zh-CN" w:bidi="ar-AE"/>
        </w:rPr>
        <w:t xml:space="preserve"> shall include the nature of the event of Force Majeure, the obligations the performance of which has been prevented as a result of the event of </w:t>
      </w:r>
      <w:r w:rsidRPr="004561EB">
        <w:rPr>
          <w:rFonts w:ascii="Arial" w:eastAsia="SimSun" w:hAnsi="Arial" w:cs="Arial"/>
          <w:i/>
          <w:sz w:val="20"/>
          <w:lang w:eastAsia="zh-CN" w:bidi="ar-AE"/>
        </w:rPr>
        <w:t>Force Majeure</w:t>
      </w:r>
      <w:r w:rsidRPr="004561EB">
        <w:rPr>
          <w:rFonts w:ascii="Arial" w:eastAsia="SimSun" w:hAnsi="Arial" w:cs="Arial"/>
          <w:sz w:val="20"/>
          <w:lang w:eastAsia="zh-CN" w:bidi="ar-AE"/>
        </w:rPr>
        <w:t>, the likely duration of the event of Force Majeure and the steps that the affected Party is taking to limit the effect of and to bring an end to the event of Force Majeure.</w:t>
      </w:r>
      <w:r w:rsidRPr="004561EB">
        <w:rPr>
          <w:rFonts w:ascii="Arial" w:eastAsia="SimSun" w:hAnsi="Arial" w:cs="Arial"/>
          <w:sz w:val="20"/>
          <w:lang w:val="en-US" w:bidi="ar-AE"/>
        </w:rPr>
        <w:t xml:space="preserve"> Unless otherwise directed by the Fund in writing, the Contractor shall continue to perform its obligations under the Contract to the extent possible notwithstanding the existence of an event of Force Majeure and undertake reasonable alternative means to perform the obligations affected by the event of Force Majeure. The affected Party shall promptly notify the other Party as soon as the event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xml:space="preserve"> ceases to </w:t>
      </w:r>
      <w:proofErr w:type="gramStart"/>
      <w:r w:rsidRPr="004561EB">
        <w:rPr>
          <w:rFonts w:ascii="Arial" w:eastAsia="SimSun" w:hAnsi="Arial" w:cs="Arial"/>
          <w:sz w:val="20"/>
          <w:lang w:val="en-US" w:bidi="ar-AE"/>
        </w:rPr>
        <w:t>exist</w:t>
      </w:r>
      <w:proofErr w:type="gramEnd"/>
      <w:r w:rsidRPr="004561EB">
        <w:rPr>
          <w:rFonts w:ascii="Arial" w:eastAsia="SimSun" w:hAnsi="Arial" w:cs="Arial"/>
          <w:sz w:val="20"/>
          <w:lang w:val="en-US" w:bidi="ar-AE"/>
        </w:rPr>
        <w:t xml:space="preserve"> and the affected Party is able to resume the performance of its obligations under the Contract.</w:t>
      </w:r>
    </w:p>
    <w:p w14:paraId="45D3ECE1"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40" w:name="_Ref439603821"/>
      <w:bookmarkStart w:id="41" w:name="_Toc441917258"/>
      <w:bookmarkStart w:id="42" w:name="_Toc449615665"/>
      <w:r w:rsidRPr="004561EB">
        <w:rPr>
          <w:rFonts w:ascii="Arial" w:eastAsiaTheme="majorEastAsia" w:hAnsi="Arial" w:cs="Arial"/>
          <w:b/>
          <w:sz w:val="20"/>
          <w:lang w:eastAsia="en-GB"/>
        </w:rPr>
        <w:t>CONTRACT AMENDMENT</w:t>
      </w:r>
      <w:bookmarkEnd w:id="40"/>
      <w:bookmarkEnd w:id="41"/>
      <w:bookmarkEnd w:id="42"/>
    </w:p>
    <w:p w14:paraId="6E33443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5"/>
        <w:jc w:val="both"/>
        <w:rPr>
          <w:rFonts w:ascii="Arial" w:eastAsiaTheme="minorEastAsia" w:hAnsi="Arial" w:cs="Arial"/>
          <w:sz w:val="20"/>
          <w:lang w:eastAsia="en-GB"/>
        </w:rPr>
      </w:pPr>
    </w:p>
    <w:p w14:paraId="3FCCA89B"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3" w:name="_Ref439436332"/>
      <w:r w:rsidRPr="004561EB">
        <w:rPr>
          <w:rFonts w:ascii="Arial" w:eastAsia="SimSun" w:hAnsi="Arial" w:cs="Arial"/>
          <w:sz w:val="20"/>
          <w:lang w:bidi="ar-AE"/>
        </w:rPr>
        <w:t>T</w:t>
      </w:r>
      <w:r w:rsidRPr="004561EB">
        <w:rPr>
          <w:rFonts w:ascii="Arial" w:eastAsia="SimSun" w:hAnsi="Arial" w:cs="Arial"/>
          <w:sz w:val="20"/>
          <w:lang w:val="en-US" w:bidi="ar-AE"/>
        </w:rPr>
        <w:t>he Fund and the Contractor shall not vary or modify the terms and conditions of the Contract except by prior written amendment duly executed by the Parties.</w:t>
      </w:r>
      <w:bookmarkEnd w:id="43"/>
    </w:p>
    <w:p w14:paraId="296D05D2" w14:textId="0C930288"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Subject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_Ref439436332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A7299E">
        <w:rPr>
          <w:rFonts w:ascii="Arial" w:eastAsia="SimSun" w:hAnsi="Arial" w:cs="Arial"/>
          <w:sz w:val="20"/>
          <w:lang w:val="en-US" w:bidi="ar-AE"/>
        </w:rPr>
        <w:t>15.1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4561EB">
        <w:rPr>
          <w:rFonts w:ascii="Arial" w:eastAsia="Arial Unicode MS" w:hAnsi="Arial" w:cs="Arial"/>
          <w:sz w:val="20"/>
          <w:lang w:val="en-US" w:bidi="ar-AE"/>
        </w:rPr>
        <w:t xml:space="preserve">  For the avoidance of doubt, the Contractor shall not be entitled to request price adjustments as a result of fluctuations in the foreign exchange rate, an increase in the Contractor’s actual or contingent costs or on any other similar grounds.</w:t>
      </w:r>
    </w:p>
    <w:p w14:paraId="56851604" w14:textId="45174584"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If the Contract shall be extended for additional periods in accordance with the terms and conditions of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the terms and conditions applicable to any such extended term of the Contract shall be the same</w:t>
      </w:r>
      <w:r w:rsidRPr="004561EB">
        <w:rPr>
          <w:rFonts w:ascii="Arial" w:eastAsia="SimSun" w:hAnsi="Arial" w:cs="Arial"/>
          <w:sz w:val="20"/>
          <w:lang w:bidi="ar-AE"/>
        </w:rPr>
        <w:t xml:space="preserve"> </w:t>
      </w:r>
      <w:r w:rsidRPr="004561EB">
        <w:rPr>
          <w:rFonts w:ascii="Arial" w:eastAsia="SimSun" w:hAnsi="Arial" w:cs="Arial"/>
          <w:sz w:val="20"/>
          <w:lang w:val="en-US" w:bidi="ar-AE"/>
        </w:rPr>
        <w:t xml:space="preserve">terms and conditions as set forth in the Contract, unless the Parties shall have agreed otherwise pursuant to </w:t>
      </w:r>
      <w:r w:rsidRPr="004561EB">
        <w:rPr>
          <w:rFonts w:ascii="Arial" w:eastAsia="SimSun" w:hAnsi="Arial" w:cs="Arial"/>
          <w:sz w:val="20"/>
          <w:lang w:bidi="ar-AE"/>
        </w:rPr>
        <w:t xml:space="preserve">an </w:t>
      </w:r>
      <w:r w:rsidRPr="004561EB">
        <w:rPr>
          <w:rFonts w:ascii="Arial" w:eastAsia="SimSun" w:hAnsi="Arial" w:cs="Arial"/>
          <w:sz w:val="20"/>
          <w:lang w:val="en-US" w:bidi="ar-AE"/>
        </w:rPr>
        <w:t xml:space="preserve">amendment concluded in accordance with </w:t>
      </w:r>
      <w:r w:rsidRPr="004561EB">
        <w:rPr>
          <w:rFonts w:ascii="Arial" w:eastAsia="SimSun" w:hAnsi="Arial" w:cs="Arial"/>
          <w:sz w:val="20"/>
          <w:lang w:bidi="ar-AE"/>
        </w:rPr>
        <w:t xml:space="preserve">Clause </w:t>
      </w:r>
      <w:r w:rsidRPr="004561EB">
        <w:rPr>
          <w:rFonts w:ascii="Arial" w:eastAsia="SimSun" w:hAnsi="Arial" w:cs="Arial"/>
          <w:sz w:val="20"/>
          <w:lang w:bidi="ar-AE"/>
        </w:rPr>
        <w:fldChar w:fldCharType="begin"/>
      </w:r>
      <w:r w:rsidRPr="004561EB">
        <w:rPr>
          <w:rFonts w:ascii="Arial" w:eastAsia="SimSun" w:hAnsi="Arial" w:cs="Arial"/>
          <w:sz w:val="20"/>
          <w:lang w:bidi="ar-AE"/>
        </w:rPr>
        <w:instrText xml:space="preserve"> REF _Ref439436332 \r \h  \* MERGEFORMAT </w:instrText>
      </w:r>
      <w:r w:rsidRPr="004561EB">
        <w:rPr>
          <w:rFonts w:ascii="Arial" w:eastAsia="SimSun" w:hAnsi="Arial" w:cs="Arial"/>
          <w:sz w:val="20"/>
          <w:lang w:bidi="ar-AE"/>
        </w:rPr>
      </w:r>
      <w:r w:rsidRPr="004561EB">
        <w:rPr>
          <w:rFonts w:ascii="Arial" w:eastAsia="SimSun" w:hAnsi="Arial" w:cs="Arial"/>
          <w:sz w:val="20"/>
          <w:lang w:bidi="ar-AE"/>
        </w:rPr>
        <w:fldChar w:fldCharType="separate"/>
      </w:r>
      <w:r w:rsidR="00A7299E">
        <w:rPr>
          <w:rFonts w:ascii="Arial" w:eastAsia="SimSun" w:hAnsi="Arial" w:cs="Arial"/>
          <w:sz w:val="20"/>
          <w:lang w:bidi="ar-AE"/>
        </w:rPr>
        <w:t>15.1</w:t>
      </w:r>
      <w:r w:rsidRPr="004561EB">
        <w:rPr>
          <w:rFonts w:ascii="Arial" w:eastAsia="SimSun" w:hAnsi="Arial" w:cs="Arial"/>
          <w:sz w:val="20"/>
          <w:lang w:bidi="ar-AE"/>
        </w:rPr>
        <w:fldChar w:fldCharType="end"/>
      </w:r>
      <w:r w:rsidRPr="004561EB">
        <w:rPr>
          <w:rFonts w:ascii="Arial" w:eastAsia="SimSun" w:hAnsi="Arial" w:cs="Arial"/>
          <w:sz w:val="20"/>
          <w:lang w:val="en-US" w:bidi="ar-AE"/>
        </w:rPr>
        <w:t>.</w:t>
      </w:r>
    </w:p>
    <w:p w14:paraId="4AAA714B"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inorEastAsia" w:hAnsi="Arial" w:cs="Arial"/>
          <w:b/>
          <w:sz w:val="20"/>
          <w:lang w:val="en-US"/>
        </w:rPr>
      </w:pPr>
      <w:bookmarkStart w:id="44" w:name="_Ref439604773"/>
      <w:bookmarkStart w:id="45" w:name="_Toc441917259"/>
      <w:bookmarkStart w:id="46" w:name="_Toc449615666"/>
      <w:r w:rsidRPr="004561EB">
        <w:rPr>
          <w:rFonts w:ascii="Arial" w:eastAsiaTheme="minorEastAsia" w:hAnsi="Arial" w:cs="Arial"/>
          <w:sz w:val="20"/>
          <w:lang w:val="en-US"/>
        </w:rPr>
        <w:t>TERMINATION BY THE FUND</w:t>
      </w:r>
      <w:bookmarkEnd w:id="44"/>
      <w:bookmarkEnd w:id="45"/>
      <w:bookmarkEnd w:id="46"/>
    </w:p>
    <w:p w14:paraId="07C91BEC"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eastAsia="en-GB"/>
        </w:rPr>
      </w:pPr>
    </w:p>
    <w:p w14:paraId="4940DFC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Cs/>
          <w:i/>
          <w:sz w:val="20"/>
          <w:u w:val="single"/>
          <w:lang w:eastAsia="en-GB"/>
        </w:rPr>
      </w:pPr>
      <w:r w:rsidRPr="004561EB">
        <w:rPr>
          <w:rFonts w:ascii="Arial" w:eastAsiaTheme="minorEastAsia" w:hAnsi="Arial" w:cs="Arial"/>
          <w:i/>
          <w:sz w:val="20"/>
          <w:u w:val="single"/>
          <w:lang w:eastAsia="en-GB"/>
        </w:rPr>
        <w:t>Termination for convenience; change of circumstances</w:t>
      </w:r>
    </w:p>
    <w:p w14:paraId="58D50A10"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SimSun" w:hAnsi="Arial" w:cs="Arial"/>
          <w:sz w:val="20"/>
          <w:lang w:val="en-US" w:bidi="ar-AE"/>
        </w:rPr>
      </w:pPr>
    </w:p>
    <w:p w14:paraId="7FEFF9ED"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 xml:space="preserve">The Fund may terminate the Contract in </w:t>
      </w:r>
      <w:r w:rsidRPr="004561EB">
        <w:rPr>
          <w:rFonts w:ascii="Arial" w:eastAsia="SimSun" w:hAnsi="Arial" w:cs="Arial"/>
          <w:sz w:val="20"/>
          <w:shd w:val="clear" w:color="auto" w:fill="FFFFFF" w:themeFill="background1"/>
          <w:lang w:val="en-US" w:bidi="ar-AE"/>
        </w:rPr>
        <w:t>whole or in part at any time</w:t>
      </w:r>
      <w:r w:rsidRPr="004561EB">
        <w:rPr>
          <w:rFonts w:ascii="Arial" w:eastAsia="SimSun" w:hAnsi="Arial" w:cs="Arial"/>
          <w:sz w:val="20"/>
          <w:lang w:val="en-US" w:bidi="ar-AE"/>
        </w:rPr>
        <w:t xml:space="preserve"> by submitting not less than sixty (60) days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the Fund, the Contractor shall stop work immediately on receipt of Notice and follow the instructions of the Fund.</w:t>
      </w:r>
    </w:p>
    <w:p w14:paraId="3453EB70"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7" w:name="_Ref458591948"/>
      <w:r w:rsidRPr="004561EB">
        <w:rPr>
          <w:rFonts w:ascii="Arial" w:eastAsia="SimSun" w:hAnsi="Arial" w:cs="Arial"/>
          <w:sz w:val="20"/>
          <w:lang w:val="en-US" w:bidi="ar-AE"/>
        </w:rPr>
        <w:lastRenderedPageBreak/>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47"/>
    </w:p>
    <w:p w14:paraId="127C08B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SimSun" w:hAnsi="Arial" w:cs="Arial"/>
          <w:i/>
          <w:sz w:val="20"/>
          <w:u w:val="single"/>
          <w:lang w:val="en-US" w:bidi="ar-AE"/>
        </w:rPr>
      </w:pPr>
      <w:r w:rsidRPr="004561EB">
        <w:rPr>
          <w:rFonts w:ascii="Arial" w:eastAsia="SimSun" w:hAnsi="Arial" w:cs="Arial"/>
          <w:i/>
          <w:sz w:val="20"/>
          <w:u w:val="single"/>
          <w:lang w:eastAsia="en-GB"/>
        </w:rPr>
        <w:t xml:space="preserve">Termination for Force Majeure </w:t>
      </w:r>
    </w:p>
    <w:p w14:paraId="3B675D4D"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8" w:name="_Ref442371040"/>
      <w:bookmarkStart w:id="49" w:name="_Ref439502033"/>
      <w:r w:rsidRPr="004561EB">
        <w:rPr>
          <w:rFonts w:ascii="Arial" w:eastAsia="SimSun" w:hAnsi="Arial" w:cs="Arial"/>
          <w:sz w:val="20"/>
          <w:lang w:val="en-US" w:bidi="ar-AE"/>
        </w:rPr>
        <w:t>The Fund may terminate the Contract</w:t>
      </w:r>
      <w:r w:rsidRPr="004561EB">
        <w:rPr>
          <w:rFonts w:ascii="Arial" w:eastAsia="SimSun" w:hAnsi="Arial" w:cs="Arial"/>
          <w:sz w:val="20"/>
          <w:lang w:bidi="ar-AE"/>
        </w:rPr>
        <w:t xml:space="preserve">, by not less than thirty (30) days’ written Notice of termination to the Contractor if, </w:t>
      </w:r>
      <w:r w:rsidRPr="004561EB">
        <w:rPr>
          <w:rFonts w:ascii="Arial" w:eastAsia="SimSun" w:hAnsi="Arial" w:cs="Arial"/>
          <w:sz w:val="20"/>
          <w:lang w:val="en-US" w:bidi="ar-AE"/>
        </w:rPr>
        <w:t xml:space="preserve">as a result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the Contractor is unable to perform a material portion of the Services for a continuous period of not less than thirty (30) days.  In the event of termination for Force Majeure, the Contractor shall be entitled to be paid for Services satisfactorily and properly performed prior to the effective date of termination in accordance with the Contract.</w:t>
      </w:r>
      <w:bookmarkEnd w:id="48"/>
    </w:p>
    <w:p w14:paraId="07732061" w14:textId="2F4B3C4F"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Fund may, at </w:t>
      </w:r>
      <w:proofErr w:type="spellStart"/>
      <w:r w:rsidRPr="004561EB">
        <w:rPr>
          <w:rFonts w:ascii="Arial" w:eastAsia="SimSun" w:hAnsi="Arial" w:cs="Arial"/>
          <w:sz w:val="20"/>
          <w:lang w:val="en-US" w:bidi="ar-AE"/>
        </w:rPr>
        <w:t>anytime</w:t>
      </w:r>
      <w:proofErr w:type="spellEnd"/>
      <w:r w:rsidRPr="004561EB">
        <w:rPr>
          <w:rFonts w:ascii="Arial" w:eastAsia="SimSun" w:hAnsi="Arial" w:cs="Arial"/>
          <w:sz w:val="20"/>
          <w:lang w:val="en-US" w:bidi="ar-AE"/>
        </w:rPr>
        <w:t xml:space="preserve"> before the effective date of termination, decide to withdraw the Notice to terminate issued by the Fund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_Ref442371040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A7299E">
        <w:rPr>
          <w:rFonts w:ascii="Arial" w:eastAsia="SimSun" w:hAnsi="Arial" w:cs="Arial"/>
          <w:sz w:val="20"/>
          <w:lang w:val="en-US" w:bidi="ar-AE"/>
        </w:rPr>
        <w:t>16.3</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or issued by the Contractor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_Ref442371104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A7299E">
        <w:rPr>
          <w:rFonts w:ascii="Arial" w:eastAsia="SimSun" w:hAnsi="Arial" w:cs="Arial"/>
          <w:sz w:val="20"/>
          <w:lang w:val="en-US" w:bidi="ar-AE"/>
        </w:rPr>
        <w:t>17.1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_Ref442371074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A7299E">
        <w:rPr>
          <w:rFonts w:ascii="Arial" w:eastAsia="SimSun" w:hAnsi="Arial" w:cs="Arial"/>
          <w:sz w:val="20"/>
          <w:lang w:val="en-US" w:bidi="ar-AE"/>
        </w:rPr>
        <w:t>(a)</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and notify thereof in writing to the Contractor if the event(s) of Force Majeure ceases to exist and the Contractor is able to resume its full performance under the Contract in which case the Contractor shall continue to perform its obligations under the Contract starting from the date determined by the Fund.</w:t>
      </w:r>
    </w:p>
    <w:p w14:paraId="66ADCEB3"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34DFA256" w14:textId="77777777" w:rsidR="004561EB" w:rsidRPr="004561EB" w:rsidRDefault="004561EB" w:rsidP="004561EB">
      <w:pPr>
        <w:tabs>
          <w:tab w:val="clear" w:pos="425"/>
          <w:tab w:val="clear" w:pos="709"/>
          <w:tab w:val="clear" w:pos="851"/>
          <w:tab w:val="clear" w:pos="5245"/>
        </w:tabs>
        <w:spacing w:after="240" w:line="240" w:lineRule="auto"/>
        <w:jc w:val="both"/>
        <w:outlineLvl w:val="1"/>
        <w:rPr>
          <w:rFonts w:ascii="Arial" w:eastAsia="SimSun" w:hAnsi="Arial" w:cs="Arial"/>
          <w:i/>
          <w:sz w:val="20"/>
          <w:u w:val="single"/>
          <w:lang w:bidi="ar-AE"/>
        </w:rPr>
      </w:pPr>
      <w:r w:rsidRPr="004561EB">
        <w:rPr>
          <w:rFonts w:ascii="Arial" w:eastAsia="SimSun" w:hAnsi="Arial" w:cs="Arial"/>
          <w:i/>
          <w:sz w:val="20"/>
          <w:u w:val="single"/>
          <w:lang w:bidi="ar-AE"/>
        </w:rPr>
        <w:t>Termination for Default</w:t>
      </w:r>
    </w:p>
    <w:p w14:paraId="02639A02"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eastAsia="zh-CN" w:bidi="ar-AE"/>
        </w:rPr>
      </w:pPr>
      <w:bookmarkStart w:id="50" w:name="_Ref442048145"/>
      <w:r w:rsidRPr="004561EB">
        <w:rPr>
          <w:rFonts w:ascii="Arial" w:eastAsia="SimSun" w:hAnsi="Arial" w:cs="Arial"/>
          <w:sz w:val="20"/>
          <w:lang w:val="en-US" w:bidi="ar-AE"/>
        </w:rPr>
        <w:t>The Fund may terminate the Contract immediately by serving a written Notice to the Contractor specifying the reasons for the default if</w:t>
      </w:r>
      <w:r w:rsidRPr="004561EB">
        <w:rPr>
          <w:rFonts w:ascii="Arial" w:eastAsia="SimSun" w:hAnsi="Arial" w:cs="Arial"/>
          <w:sz w:val="20"/>
          <w:lang w:bidi="ar-AE"/>
        </w:rPr>
        <w:t>:</w:t>
      </w:r>
      <w:bookmarkEnd w:id="49"/>
      <w:bookmarkEnd w:id="50"/>
    </w:p>
    <w:p w14:paraId="4217ED42"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1" w:name="_Ref439606377"/>
      <w:r w:rsidRPr="004561EB">
        <w:rPr>
          <w:rFonts w:ascii="Arial" w:eastAsia="SimSun" w:hAnsi="Arial" w:cs="Arial"/>
          <w:sz w:val="20"/>
          <w:lang w:val="en-US" w:bidi="ar-AE"/>
        </w:rPr>
        <w:t>the Contractor undertakes legal proceedings to dissolve or wind up its business, or be declared bankrupt and/or insolvent;</w:t>
      </w:r>
      <w:bookmarkEnd w:id="51"/>
    </w:p>
    <w:p w14:paraId="2AF5CF1A"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2" w:name="_Ref439606380"/>
      <w:r w:rsidRPr="004561EB">
        <w:rPr>
          <w:rFonts w:ascii="Arial" w:eastAsia="SimSun" w:hAnsi="Arial" w:cs="Arial"/>
          <w:sz w:val="20"/>
          <w:lang w:val="en-US" w:bidi="ar-AE"/>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52"/>
      <w:r w:rsidRPr="004561EB">
        <w:rPr>
          <w:rFonts w:ascii="Arial" w:eastAsia="SimSun" w:hAnsi="Arial" w:cs="Arial"/>
          <w:sz w:val="20"/>
          <w:lang w:val="en-US" w:bidi="ar-AE"/>
        </w:rPr>
        <w:t xml:space="preserve"> </w:t>
      </w:r>
    </w:p>
    <w:p w14:paraId="3316E5E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3" w:name="_Ref439606382"/>
      <w:r w:rsidRPr="004561EB">
        <w:rPr>
          <w:rFonts w:ascii="Arial" w:eastAsia="SimSun" w:hAnsi="Arial" w:cs="Arial"/>
          <w:sz w:val="20"/>
          <w:lang w:val="en-US" w:bidi="ar-AE"/>
        </w:rPr>
        <w:t>there is a change of ownership or control with respect to the Contractor;</w:t>
      </w:r>
      <w:bookmarkEnd w:id="53"/>
    </w:p>
    <w:p w14:paraId="107F6189"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4" w:name="_Ref439502314"/>
      <w:r w:rsidRPr="004561EB">
        <w:rPr>
          <w:rFonts w:ascii="Arial" w:eastAsia="SimSun" w:hAnsi="Arial" w:cs="Arial"/>
          <w:sz w:val="20"/>
          <w:lang w:val="en-US" w:bidi="ar-AE"/>
        </w:rPr>
        <w:t>the Contractor otherwise loses legal capacity to contract;</w:t>
      </w:r>
    </w:p>
    <w:p w14:paraId="01CD6D3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the Contractor:</w:t>
      </w:r>
    </w:p>
    <w:p w14:paraId="40E44D92"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breaches a material provision of the Contract and fails to remedy such breach within thirty (30) days; or</w:t>
      </w:r>
    </w:p>
    <w:p w14:paraId="1180AB6B"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materially breaches any other provision of the Contract at least twice in a continuous six (6) month period and, in each case, fails to remedy the relevant breach within 30 days, and/or</w:t>
      </w:r>
    </w:p>
    <w:p w14:paraId="103CD608"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breaches any representations or warranties made under this Contract </w:t>
      </w:r>
    </w:p>
    <w:p w14:paraId="08EBA031" w14:textId="77777777" w:rsidR="004561EB" w:rsidRPr="004561EB" w:rsidRDefault="004561EB" w:rsidP="004561EB">
      <w:pPr>
        <w:tabs>
          <w:tab w:val="clear" w:pos="425"/>
          <w:tab w:val="clear" w:pos="709"/>
          <w:tab w:val="clear" w:pos="851"/>
          <w:tab w:val="clear" w:pos="5245"/>
        </w:tabs>
        <w:spacing w:after="240" w:line="240" w:lineRule="auto"/>
        <w:ind w:left="1620"/>
        <w:jc w:val="both"/>
        <w:outlineLvl w:val="1"/>
        <w:rPr>
          <w:rFonts w:ascii="Arial" w:eastAsia="SimSun" w:hAnsi="Arial" w:cs="Arial"/>
          <w:sz w:val="20"/>
          <w:lang w:val="en-US" w:bidi="ar-AE"/>
        </w:rPr>
      </w:pPr>
      <w:r w:rsidRPr="004561EB">
        <w:rPr>
          <w:rFonts w:ascii="Arial" w:eastAsia="SimSun" w:hAnsi="Arial" w:cs="Arial"/>
          <w:sz w:val="20"/>
          <w:lang w:val="en-US" w:bidi="ar-AE"/>
        </w:rPr>
        <w:t>and, in either case, if such breach is capable of remedy, fails to remedy such breach within a reasonable time period notified to it by the Fund;</w:t>
      </w:r>
      <w:bookmarkEnd w:id="54"/>
      <w:r w:rsidRPr="004561EB">
        <w:rPr>
          <w:rFonts w:ascii="Arial" w:eastAsia="SimSun" w:hAnsi="Arial" w:cs="Arial"/>
          <w:sz w:val="20"/>
          <w:lang w:val="en-US" w:bidi="ar-AE"/>
        </w:rPr>
        <w:t xml:space="preserve"> or</w:t>
      </w:r>
    </w:p>
    <w:p w14:paraId="526D1C84"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5" w:name="_Ref439502576"/>
      <w:r w:rsidRPr="004561EB">
        <w:rPr>
          <w:rFonts w:ascii="Arial" w:eastAsia="SimSun" w:hAnsi="Arial" w:cs="Arial"/>
          <w:sz w:val="20"/>
          <w:lang w:val="en-US" w:bidi="ar-AE"/>
        </w:rPr>
        <w:t xml:space="preserve">the Fund determines that the Contractor or a Contractor-Related Person has committed or </w:t>
      </w:r>
      <w:r w:rsidRPr="004561EB">
        <w:rPr>
          <w:rFonts w:ascii="Arial" w:eastAsia="SimSun" w:hAnsi="Arial" w:cs="Arial"/>
          <w:sz w:val="20"/>
          <w:lang w:val="en-US" w:bidi="ar-AE"/>
        </w:rPr>
        <w:lastRenderedPageBreak/>
        <w:t>engaged in unlawful acts, including the Prohibited Practices during the procurement and/or implementation of the Services or the Contract.</w:t>
      </w:r>
      <w:bookmarkEnd w:id="55"/>
      <w:r w:rsidRPr="004561EB">
        <w:rPr>
          <w:rFonts w:ascii="Arial" w:eastAsia="SimSun" w:hAnsi="Arial" w:cs="Arial"/>
          <w:sz w:val="20"/>
          <w:lang w:val="en-US" w:bidi="ar-AE"/>
        </w:rPr>
        <w:t xml:space="preserve"> </w:t>
      </w:r>
    </w:p>
    <w:p w14:paraId="3EEBCDF1"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56" w:name="_Ref440028611"/>
      <w:r w:rsidRPr="004561EB">
        <w:rPr>
          <w:rFonts w:ascii="Arial" w:eastAsia="SimSun" w:hAnsi="Arial" w:cs="Arial"/>
          <w:sz w:val="20"/>
          <w:lang w:val="en-US" w:bidi="ar-AE"/>
        </w:rPr>
        <w:t>If the Fund terminates the Contract in whole or in part due to a default on the part of the Contractor, the Fund may procure Services and/or Related Goods similar to those to be provided under the Contract from a third party, and the Contractor shall be liable for any excess costs that the Fund may incur in procuring such similar Services and/or Related Goods. If only part of the Contract is terminated, the Contractor shall continue performing its obligations provided under parts of the Contract that remain effective and the Contractor’s remuneration will be adjusted accordingly.</w:t>
      </w:r>
      <w:bookmarkEnd w:id="56"/>
    </w:p>
    <w:p w14:paraId="77487628" w14:textId="4825F19D"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If the Fund terminates the Contract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A7299E">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the Contractor shall forfeit its Performance Security and furthermore, in case the Contract is terminated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A7299E">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_Ref439502576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A7299E">
        <w:rPr>
          <w:rFonts w:ascii="Arial" w:eastAsia="SimSun" w:hAnsi="Arial" w:cs="Arial"/>
          <w:sz w:val="20"/>
          <w:lang w:val="en-US" w:bidi="ar-AE"/>
        </w:rPr>
        <w:t>(f)</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all funds paid to the Contractor shall be returned to the Fund.</w:t>
      </w:r>
    </w:p>
    <w:p w14:paraId="31E9D40B"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57" w:name="_Toc441917260"/>
      <w:bookmarkStart w:id="58" w:name="_Toc449615667"/>
      <w:r w:rsidRPr="004561EB">
        <w:rPr>
          <w:rFonts w:ascii="Arial" w:eastAsiaTheme="majorEastAsia" w:hAnsi="Arial" w:cs="Arial"/>
          <w:b/>
          <w:sz w:val="20"/>
          <w:lang w:eastAsia="en-GB"/>
        </w:rPr>
        <w:t>TERMINATION BY THE CONTRACTOR</w:t>
      </w:r>
      <w:bookmarkEnd w:id="57"/>
      <w:bookmarkEnd w:id="58"/>
    </w:p>
    <w:p w14:paraId="7278790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2C88D0A"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59" w:name="_Ref442371104"/>
      <w:r w:rsidRPr="004561EB">
        <w:rPr>
          <w:rFonts w:ascii="Arial" w:eastAsia="SimSun" w:hAnsi="Arial" w:cs="Arial"/>
          <w:sz w:val="20"/>
          <w:lang w:val="en-US" w:bidi="ar-AE"/>
        </w:rPr>
        <w:t>The Contractor may terminate the Contract by giving not less than thirty (30) days written notice to the Fund:</w:t>
      </w:r>
      <w:bookmarkEnd w:id="59"/>
    </w:p>
    <w:p w14:paraId="32D77DCB" w14:textId="77777777" w:rsidR="004561EB" w:rsidRPr="004561EB" w:rsidRDefault="004561EB" w:rsidP="004561EB">
      <w:pPr>
        <w:widowControl w:val="0"/>
        <w:numPr>
          <w:ilvl w:val="0"/>
          <w:numId w:val="21"/>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bCs/>
          <w:sz w:val="20"/>
          <w:lang w:val="en-US" w:bidi="ar-AE"/>
        </w:rPr>
      </w:pPr>
      <w:r w:rsidRPr="004561EB">
        <w:rPr>
          <w:rFonts w:ascii="Arial" w:eastAsia="SimSun" w:hAnsi="Arial" w:cs="Arial"/>
          <w:sz w:val="20"/>
          <w:lang w:val="en-US" w:bidi="ar-AE"/>
        </w:rPr>
        <w:t xml:space="preserve">if </w:t>
      </w:r>
      <w:r w:rsidRPr="004561EB">
        <w:rPr>
          <w:rFonts w:ascii="Arial" w:eastAsia="SimSun" w:hAnsi="Arial" w:cs="Arial"/>
          <w:bCs/>
          <w:sz w:val="20"/>
          <w:lang w:val="en-US" w:bidi="ar-AE"/>
        </w:rPr>
        <w:t>the Fund fails to pay any undisputed amount of monies due to the Contractor pursuant to the Contract, within thirty (30) days of receiving written Notice from the Contractor that such payment is overdue; or</w:t>
      </w:r>
    </w:p>
    <w:p w14:paraId="1001A153" w14:textId="77777777" w:rsidR="004561EB" w:rsidRPr="004561EB" w:rsidRDefault="004561EB" w:rsidP="004561EB">
      <w:pPr>
        <w:widowControl w:val="0"/>
        <w:numPr>
          <w:ilvl w:val="0"/>
          <w:numId w:val="22"/>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bidi="ar-AE"/>
        </w:rPr>
      </w:pPr>
      <w:bookmarkStart w:id="60" w:name="_Ref442371074"/>
      <w:r w:rsidRPr="004561EB">
        <w:rPr>
          <w:rFonts w:ascii="Arial" w:eastAsia="SimSun" w:hAnsi="Arial" w:cs="Arial"/>
          <w:sz w:val="20"/>
          <w:lang w:bidi="ar-AE"/>
        </w:rPr>
        <w:t>if, as the result of Force Majeure, the Contractor is unable to perform a material portion of the Services for a period of not less than thirty (30) days</w:t>
      </w:r>
      <w:bookmarkEnd w:id="60"/>
      <w:r w:rsidRPr="004561EB">
        <w:rPr>
          <w:rFonts w:ascii="Arial" w:eastAsia="SimSun" w:hAnsi="Arial" w:cs="Arial"/>
          <w:sz w:val="20"/>
          <w:lang w:bidi="ar-AE"/>
        </w:rPr>
        <w:t>.</w:t>
      </w:r>
    </w:p>
    <w:p w14:paraId="2996B90E"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1" w:name="_Toc441917261"/>
      <w:bookmarkStart w:id="62" w:name="_Ref442046243"/>
      <w:bookmarkStart w:id="63" w:name="_Toc449615668"/>
      <w:r w:rsidRPr="004561EB">
        <w:rPr>
          <w:rFonts w:ascii="Arial" w:eastAsiaTheme="majorEastAsia" w:hAnsi="Arial" w:cs="Arial"/>
          <w:b/>
          <w:sz w:val="20"/>
          <w:lang w:eastAsia="en-GB"/>
        </w:rPr>
        <w:t>TRANSITION</w:t>
      </w:r>
      <w:bookmarkEnd w:id="61"/>
      <w:bookmarkEnd w:id="62"/>
      <w:bookmarkEnd w:id="63"/>
    </w:p>
    <w:p w14:paraId="1646280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C7960A5"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Following expiry or early termination of the Contract, the Contractor shall provide all necessary assistance to ensure the smooth, well-organized and seamless transition to a new or replacement contractor providing similar services to the Services, if any. For this purpose:</w:t>
      </w:r>
    </w:p>
    <w:p w14:paraId="777D48D8"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submit, maintain and regularly update a business continuation or transition plan for the Fund’s approval. Such plan to be submitted, in the event of expiry of the Contract, at least thirty (30) days prior to expiry date of the Contract and promptly after receipt of a Notice of termination, in the event of early termination of the Contract.  No such plan or update thereto shall be implemented until such plan or update thereto has been approved by the Fund;</w:t>
      </w:r>
    </w:p>
    <w:p w14:paraId="1C607B6F"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3C6C19A1"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perform all outstanding Services until the expiry of the Contract or the date of early termination, whichever is earlier, without further Delay and/or according to a schedule agreed with the Fund. The Contractor shall deploy adequate staff of the appropriate level or seniority to ensure efficient performance of such outstanding Services, including but not limited to, handing the Services over to the new or replacement contractor;</w:t>
      </w:r>
    </w:p>
    <w:p w14:paraId="1A201A32"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C99A86F"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account for all equipment, facility or property of the Fund, including documents and information in whatever format that the Contractor possesses or otherwise uses in performing the Services; and</w:t>
      </w:r>
    </w:p>
    <w:p w14:paraId="0DDF93FA"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53C95A4"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agrees to transfer or turn-over the technology, knowledge or information required to allow continuation of the Services and deploy the required personnel for this purpose at costs chargeable to the new contractor.</w:t>
      </w:r>
    </w:p>
    <w:p w14:paraId="10459AC9"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p>
    <w:p w14:paraId="594FBB34"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agree on other conditions necessary to ensure smooth transition of the business and uninterrupted delivery of the Service.</w:t>
      </w:r>
    </w:p>
    <w:p w14:paraId="62CD9DD8" w14:textId="53DE2D3F"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These obligations and requirements of transition as set forth in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_Ref442046243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A7299E">
        <w:rPr>
          <w:rFonts w:ascii="Arial" w:eastAsia="SimSun" w:hAnsi="Arial" w:cs="Arial"/>
          <w:sz w:val="20"/>
          <w:lang w:val="en-US" w:bidi="ar-AE"/>
        </w:rPr>
        <w:t>18</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shall</w:t>
      </w:r>
      <w:r w:rsidRPr="004561EB">
        <w:rPr>
          <w:rFonts w:ascii="Arial" w:eastAsia="SimSun" w:hAnsi="Arial" w:cs="Arial"/>
          <w:sz w:val="20"/>
          <w:lang w:eastAsia="zh-CN" w:bidi="ar-AE"/>
        </w:rPr>
        <w:t xml:space="preserve"> remain </w:t>
      </w:r>
      <w:r w:rsidRPr="004561EB">
        <w:rPr>
          <w:rFonts w:ascii="Arial" w:eastAsia="SimSun" w:hAnsi="Arial" w:cs="Arial"/>
          <w:sz w:val="20"/>
          <w:lang w:eastAsia="zh-CN" w:bidi="ar-AE"/>
        </w:rPr>
        <w:lastRenderedPageBreak/>
        <w:t>effective following any termination of the Contract until such transition period is expired as agreed between the Parties.</w:t>
      </w:r>
    </w:p>
    <w:p w14:paraId="052D4D26"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4" w:name="_Ref439434465"/>
      <w:bookmarkStart w:id="65" w:name="_Toc441917262"/>
      <w:bookmarkStart w:id="66" w:name="_Toc449615669"/>
      <w:r w:rsidRPr="004561EB">
        <w:rPr>
          <w:rFonts w:ascii="Arial" w:eastAsiaTheme="majorEastAsia" w:hAnsi="Arial" w:cs="Arial"/>
          <w:b/>
          <w:sz w:val="20"/>
          <w:lang w:eastAsia="en-GB"/>
        </w:rPr>
        <w:t>CONFIDENTIAL INFORMATION</w:t>
      </w:r>
      <w:bookmarkEnd w:id="64"/>
      <w:bookmarkEnd w:id="65"/>
      <w:bookmarkEnd w:id="66"/>
    </w:p>
    <w:p w14:paraId="35F570F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3FA81A1"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Parties shall treat each other's Confidential Information as confidential in accordance with this Clause, use the Confidential Information solely for the purpose for which it was disclosed, and exert diligent efforts to safeguard and avoid unauthorized disclosure of the other Party’s Confidential Information to third parties without the disclosing Party’s prior written consent.</w:t>
      </w:r>
    </w:p>
    <w:p w14:paraId="5C4BBA2E" w14:textId="368015E1"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Unless the Fund states otherwise, disclosures by the Fund to the Contractor shall be deemed confidential. The Contractor may only disclose the Fund’s Confidential Information to the 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_Ref439434465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A7299E">
        <w:rPr>
          <w:rFonts w:ascii="Arial" w:eastAsia="SimSun" w:hAnsi="Arial" w:cs="Arial"/>
          <w:sz w:val="20"/>
          <w:lang w:val="en-US" w:bidi="ar-AE"/>
        </w:rPr>
        <w:t>19</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before commencing any work related to the Services covered by the Contract.</w:t>
      </w:r>
    </w:p>
    <w:p w14:paraId="6032557E" w14:textId="681E3B06"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obligations of confidentiality specified in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00A7299E">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 xml:space="preserve"> shall not apply to any information, including Confidential Information that:</w:t>
      </w:r>
    </w:p>
    <w:p w14:paraId="0606BA5D" w14:textId="134CFCA9"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in the public domain at the date of this Contract or subsequently becomes generally available to the public (other than as a result of its disclosure by the receiving Party or its representatives in breach of this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00A7299E">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w:t>
      </w:r>
    </w:p>
    <w:p w14:paraId="4B28315D"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was made available to the receiving Party other than pursuant to a breach of confidence on a non-confidential basis before disclosure by the disclosing Party under this Contract;</w:t>
      </w:r>
    </w:p>
    <w:p w14:paraId="5FFAA3BC"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the Parties agree in writing is not confidential or may be disclosed; and</w:t>
      </w:r>
    </w:p>
    <w:p w14:paraId="2D68532B"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developed by or for the receiving Party independently of and without reference to </w:t>
      </w:r>
      <w:proofErr w:type="gramStart"/>
      <w:r w:rsidRPr="004561EB">
        <w:rPr>
          <w:rFonts w:ascii="Arial" w:eastAsia="SimSun" w:hAnsi="Arial" w:cs="Arial"/>
          <w:sz w:val="20"/>
          <w:lang w:eastAsia="zh-CN" w:bidi="ar-AE"/>
        </w:rPr>
        <w:t>any  information</w:t>
      </w:r>
      <w:proofErr w:type="gramEnd"/>
      <w:r w:rsidRPr="004561EB">
        <w:rPr>
          <w:rFonts w:ascii="Arial" w:eastAsia="SimSun" w:hAnsi="Arial" w:cs="Arial"/>
          <w:sz w:val="20"/>
          <w:lang w:eastAsia="zh-CN" w:bidi="ar-AE"/>
        </w:rPr>
        <w:t xml:space="preserve"> disclosed by the disclosing Party. </w:t>
      </w:r>
    </w:p>
    <w:p w14:paraId="164B535E"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67" w:name="_Ref421710234"/>
      <w:r w:rsidRPr="004561EB">
        <w:rPr>
          <w:rFonts w:ascii="Arial" w:eastAsia="SimSun" w:hAnsi="Arial" w:cs="Arial"/>
          <w:sz w:val="20"/>
          <w:lang w:eastAsia="zh-CN" w:bidi="ar-AE"/>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62CA0035"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disclose Confidential Information to the extent as required pursuant to its Governing Instrument, or policies of the Fund promulgated thereunder.</w:t>
      </w:r>
    </w:p>
    <w:p w14:paraId="7A76E0E5"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w:t>
      </w:r>
      <w:r w:rsidRPr="004561EB">
        <w:rPr>
          <w:rFonts w:ascii="Arial" w:eastAsia="SimSun" w:hAnsi="Arial" w:cs="Arial"/>
          <w:sz w:val="20"/>
          <w:lang w:eastAsia="zh-CN" w:bidi="ar-AE"/>
        </w:rPr>
        <w:lastRenderedPageBreak/>
        <w:t>herein shall continue to apply with respect to such Confidential Information.</w:t>
      </w:r>
      <w:bookmarkEnd w:id="67"/>
    </w:p>
    <w:p w14:paraId="3D9EA3C2"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8" w:name="_Toc441917263"/>
      <w:bookmarkStart w:id="69" w:name="_Toc449615670"/>
      <w:r w:rsidRPr="004561EB">
        <w:rPr>
          <w:rFonts w:ascii="Arial" w:eastAsiaTheme="majorEastAsia" w:hAnsi="Arial" w:cs="Arial"/>
          <w:b/>
          <w:sz w:val="20"/>
          <w:lang w:eastAsia="en-GB"/>
        </w:rPr>
        <w:t>USE OF DOCUMENTS; DOCUMENTS TO BE THE PROPERTY OF THE FUND</w:t>
      </w:r>
      <w:bookmarkEnd w:id="68"/>
      <w:bookmarkEnd w:id="69"/>
    </w:p>
    <w:p w14:paraId="09FD18FB"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4DB3FDF2"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Except as otherwise expressly provided in the Contract,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Designated Officer on completion of Services under the Contract.</w:t>
      </w:r>
    </w:p>
    <w:p w14:paraId="0D21FF90"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Except as otherwise expressly provided in the Contract, the Fund shall be entitled to all intellectual property and other proprietary rights including, but not limited to, patents, copyrights, and trademarks, with regard to processes, 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6C55F833"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To the extent that any such intellectual property or other proprietary rights consist of any intellectual property or other proprietary rights of the Contractor: (</w:t>
      </w:r>
      <w:proofErr w:type="spellStart"/>
      <w:r w:rsidRPr="004561EB">
        <w:rPr>
          <w:rFonts w:ascii="Arial" w:eastAsia="SimSun" w:hAnsi="Arial" w:cs="Arial"/>
          <w:sz w:val="20"/>
          <w:lang w:eastAsia="zh-CN" w:bidi="ar-AE"/>
        </w:rPr>
        <w:t>i</w:t>
      </w:r>
      <w:proofErr w:type="spellEnd"/>
      <w:r w:rsidRPr="004561EB">
        <w:rPr>
          <w:rFonts w:ascii="Arial" w:eastAsia="SimSun" w:hAnsi="Arial" w:cs="Arial"/>
          <w:sz w:val="20"/>
          <w:lang w:eastAsia="zh-CN" w:bidi="ar-AE"/>
        </w:rPr>
        <w:t>)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p>
    <w:p w14:paraId="391FA1E8"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0D9311FC"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0" w:name="_Toc441917264"/>
      <w:bookmarkStart w:id="71" w:name="_Toc449615671"/>
      <w:r w:rsidRPr="004561EB">
        <w:rPr>
          <w:rFonts w:ascii="Arial" w:eastAsiaTheme="majorEastAsia" w:hAnsi="Arial" w:cs="Arial"/>
          <w:b/>
          <w:sz w:val="20"/>
          <w:lang w:eastAsia="en-GB"/>
        </w:rPr>
        <w:t>AUDITS AND INVESTIGATOINS</w:t>
      </w:r>
      <w:bookmarkEnd w:id="70"/>
      <w:bookmarkEnd w:id="71"/>
    </w:p>
    <w:p w14:paraId="5E2595B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2ED448D"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436BC278"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181048FE"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keep and maintain for at least three (3) years after the expiry or early termination of the Contract, or as long a period as may be agreed between the Parties, full and accurate records of the Contract including the Services and/or Related Goods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w:t>
      </w:r>
      <w:r w:rsidRPr="004561EB">
        <w:rPr>
          <w:rFonts w:ascii="Arial" w:eastAsia="SimSun" w:hAnsi="Arial" w:cs="Arial"/>
          <w:sz w:val="20"/>
          <w:lang w:val="en-US" w:bidi="ar-AE"/>
        </w:rPr>
        <w:lastRenderedPageBreak/>
        <w:t>inspections, post-payment audits or investigations carried out by the Fund hereunder.</w:t>
      </w:r>
    </w:p>
    <w:p w14:paraId="43CCF21E"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2" w:name="_Toc441917265"/>
      <w:bookmarkStart w:id="73" w:name="_Toc449615672"/>
      <w:r w:rsidRPr="004561EB">
        <w:rPr>
          <w:rFonts w:ascii="Arial" w:eastAsiaTheme="majorEastAsia" w:hAnsi="Arial" w:cs="Arial"/>
          <w:b/>
          <w:sz w:val="20"/>
          <w:lang w:eastAsia="en-GB"/>
        </w:rPr>
        <w:t>PUBLICITY, AND USE OF THE NAME, TRADEMARK OR LOGO</w:t>
      </w:r>
      <w:bookmarkEnd w:id="72"/>
      <w:bookmarkEnd w:id="73"/>
    </w:p>
    <w:p w14:paraId="28714B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D678F55"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 advertise or otherwise make public for purposes of commercial advantage or goodwill that it has a contractual relationship with the Fund, nor shall the Contractor, in any manner whatsoever use the name, trademark or logo of the Fund, or any abbreviation of the name of the Fund in connection with its business or otherwise without the written permission of the Fund.</w:t>
      </w:r>
    </w:p>
    <w:p w14:paraId="28F27796"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4" w:name="_Toc449615673"/>
      <w:bookmarkStart w:id="75" w:name="_Toc441917266"/>
      <w:r w:rsidRPr="004561EB">
        <w:rPr>
          <w:rFonts w:ascii="Arial" w:eastAsiaTheme="majorEastAsia" w:hAnsi="Arial" w:cs="Arial"/>
          <w:b/>
          <w:sz w:val="20"/>
          <w:lang w:eastAsia="en-GB"/>
        </w:rPr>
        <w:t>RELATIONSHIP BETWEEN THE PARTIES</w:t>
      </w:r>
      <w:bookmarkEnd w:id="74"/>
      <w:r w:rsidRPr="004561EB">
        <w:rPr>
          <w:rFonts w:ascii="Arial" w:eastAsiaTheme="majorEastAsia" w:hAnsi="Arial" w:cs="Arial"/>
          <w:b/>
          <w:sz w:val="20"/>
          <w:lang w:eastAsia="en-GB"/>
        </w:rPr>
        <w:t xml:space="preserve"> </w:t>
      </w:r>
      <w:bookmarkEnd w:id="75"/>
    </w:p>
    <w:p w14:paraId="78E288C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5A76CCE"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is an independent contractor of the Fund. The Contract shall not create, nor be deemed to create, the relationship of employer and employee or principal and agent between the Fund and the Contractor or the Contractor's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2305DB34"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76" w:name="_Toc449615674"/>
      <w:r w:rsidRPr="004561EB">
        <w:rPr>
          <w:rFonts w:ascii="Arial" w:eastAsiaTheme="majorEastAsia" w:hAnsi="Arial" w:cs="Arial"/>
          <w:b/>
          <w:bCs/>
          <w:sz w:val="20"/>
          <w:lang w:eastAsia="en-GB"/>
        </w:rPr>
        <w:t>NON-EXCLUSIVITY</w:t>
      </w:r>
      <w:bookmarkEnd w:id="76"/>
    </w:p>
    <w:p w14:paraId="32B70E7E"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bidi="ar-AE"/>
        </w:rPr>
      </w:pPr>
      <w:r w:rsidRPr="004561EB">
        <w:rPr>
          <w:rFonts w:ascii="Arial" w:eastAsia="SimSun" w:hAnsi="Arial" w:cs="Arial"/>
          <w:sz w:val="20"/>
          <w:lang w:val="en-US" w:bidi="ar-AE"/>
        </w:rPr>
        <w:t>Unless otherwise specified in the Contract, the Fund shall have no obligation to</w:t>
      </w:r>
      <w:r w:rsidRPr="004561EB">
        <w:rPr>
          <w:rFonts w:ascii="Arial" w:eastAsia="SimSun" w:hAnsi="Arial" w:cs="Arial"/>
          <w:sz w:val="20"/>
          <w:lang w:bidi="ar-AE"/>
        </w:rPr>
        <w:t xml:space="preserve"> </w:t>
      </w:r>
      <w:r w:rsidRPr="004561EB">
        <w:rPr>
          <w:rFonts w:ascii="Arial" w:eastAsia="SimSun" w:hAnsi="Arial" w:cs="Arial"/>
          <w:sz w:val="20"/>
          <w:lang w:val="en-US" w:bidi="ar-AE"/>
        </w:rPr>
        <w:t>purchase any minimum quantities of goods or services from the Contractor, and the Fund shall have no</w:t>
      </w:r>
      <w:r w:rsidRPr="004561EB">
        <w:rPr>
          <w:rFonts w:ascii="Arial" w:eastAsia="SimSun" w:hAnsi="Arial" w:cs="Arial"/>
          <w:sz w:val="20"/>
          <w:lang w:bidi="ar-AE"/>
        </w:rPr>
        <w:t xml:space="preserve"> </w:t>
      </w:r>
      <w:r w:rsidRPr="004561EB">
        <w:rPr>
          <w:rFonts w:ascii="Arial" w:eastAsia="SimSun" w:hAnsi="Arial" w:cs="Arial"/>
          <w:sz w:val="20"/>
          <w:lang w:val="en-US" w:bidi="ar-AE"/>
        </w:rPr>
        <w:t>limitation on its right to obtain goods or services of the same kind, quality and quantity described in the Contract, from</w:t>
      </w:r>
      <w:r w:rsidRPr="004561EB">
        <w:rPr>
          <w:rFonts w:ascii="Arial" w:eastAsia="SimSun" w:hAnsi="Arial" w:cs="Arial"/>
          <w:sz w:val="20"/>
          <w:lang w:bidi="ar-AE"/>
        </w:rPr>
        <w:t xml:space="preserve"> any other source at any time.</w:t>
      </w:r>
    </w:p>
    <w:p w14:paraId="33B3BEE2"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77" w:name="_Toc449615675"/>
      <w:r w:rsidRPr="004561EB">
        <w:rPr>
          <w:rFonts w:ascii="Arial" w:eastAsiaTheme="majorEastAsia" w:hAnsi="Arial" w:cs="Arial"/>
          <w:b/>
          <w:bCs/>
          <w:sz w:val="20"/>
          <w:lang w:eastAsia="en-GB"/>
        </w:rPr>
        <w:t>SOURCE OF INSTRUCTION</w:t>
      </w:r>
      <w:bookmarkEnd w:id="77"/>
    </w:p>
    <w:p w14:paraId="11AEA60B"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7424A17A"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8" w:name="_Toc449615676"/>
      <w:bookmarkStart w:id="79" w:name="_Toc441917267"/>
      <w:r w:rsidRPr="004561EB">
        <w:rPr>
          <w:rFonts w:ascii="Arial" w:eastAsiaTheme="majorEastAsia" w:hAnsi="Arial" w:cs="Arial"/>
          <w:b/>
          <w:sz w:val="20"/>
          <w:lang w:eastAsia="en-GB"/>
        </w:rPr>
        <w:t>GOVERNING LAW AND LANGUAGE</w:t>
      </w:r>
      <w:bookmarkEnd w:id="78"/>
      <w:r w:rsidRPr="004561EB">
        <w:rPr>
          <w:rFonts w:ascii="Arial" w:eastAsiaTheme="majorEastAsia" w:hAnsi="Arial" w:cs="Arial"/>
          <w:b/>
          <w:sz w:val="20"/>
          <w:lang w:eastAsia="en-GB"/>
        </w:rPr>
        <w:t xml:space="preserve"> </w:t>
      </w:r>
      <w:bookmarkEnd w:id="79"/>
    </w:p>
    <w:p w14:paraId="3C53A8F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8648C6"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This </w:t>
      </w:r>
      <w:r w:rsidRPr="004561EB">
        <w:rPr>
          <w:rFonts w:ascii="Arial" w:eastAsia="SimSun" w:hAnsi="Arial" w:cs="Arial"/>
          <w:sz w:val="20"/>
          <w:shd w:val="clear" w:color="auto" w:fill="FFFFFF" w:themeFill="background1"/>
          <w:lang w:val="en-US" w:bidi="ar-AE"/>
        </w:rPr>
        <w:t>Contract, including all claims relating to or arising out of the Contract, or the breach thereof, whether sounding in contract, tort or otherwise as well as matters relating to its existence, shall be governed and interpreted according</w:t>
      </w:r>
      <w:r w:rsidRPr="004561EB">
        <w:rPr>
          <w:rFonts w:ascii="Arial" w:eastAsia="SimSun" w:hAnsi="Arial" w:cs="Arial"/>
          <w:sz w:val="20"/>
          <w:lang w:val="en-US" w:bidi="ar-AE"/>
        </w:rPr>
        <w:t xml:space="preserve"> to the laws of the Republic of Korea </w:t>
      </w:r>
      <w:r w:rsidRPr="004561EB">
        <w:rPr>
          <w:rFonts w:ascii="Arial" w:eastAsia="SimSun" w:hAnsi="Arial" w:cs="Arial"/>
          <w:sz w:val="20"/>
          <w:lang w:val="en-US" w:eastAsia="ko-KR" w:bidi="ar-AE"/>
        </w:rPr>
        <w:t>without regard to its conflict of laws principles</w:t>
      </w:r>
      <w:r w:rsidRPr="004561EB">
        <w:rPr>
          <w:rFonts w:ascii="Arial" w:eastAsia="SimSun" w:hAnsi="Arial" w:cs="Arial"/>
          <w:sz w:val="20"/>
          <w:lang w:val="en-US" w:bidi="ar-AE"/>
        </w:rPr>
        <w:t>, subject to the privileges and immunities accorded to the Fund in the Governing Instrument and the Headquarters Agreement.</w:t>
      </w:r>
    </w:p>
    <w:p w14:paraId="6AA2B87B"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7F8C3DE4"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0" w:name="_Toc441917268"/>
      <w:bookmarkStart w:id="81" w:name="_Toc449615677"/>
      <w:r w:rsidRPr="004561EB">
        <w:rPr>
          <w:rFonts w:ascii="Arial" w:eastAsiaTheme="majorEastAsia" w:hAnsi="Arial" w:cs="Arial"/>
          <w:b/>
          <w:sz w:val="20"/>
          <w:lang w:eastAsia="en-GB"/>
        </w:rPr>
        <w:t>SETTLEMENT OF DISPUTES</w:t>
      </w:r>
      <w:bookmarkEnd w:id="80"/>
      <w:bookmarkEnd w:id="81"/>
    </w:p>
    <w:p w14:paraId="422F53A8"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2CA92960"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management and their respective counterpart/s within the Contractor.</w:t>
      </w:r>
    </w:p>
    <w:p w14:paraId="70A51D71"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 xml:space="preserve">Should efforts to resolve disputes amicably under the preceding Clause fail, any dispute, controversy or claim arising out or relating to the Contract, including the existence, validity, interpretation or breach thereof or </w:t>
      </w:r>
      <w:r w:rsidRPr="004561EB">
        <w:rPr>
          <w:rFonts w:ascii="Arial" w:eastAsia="SimSun" w:hAnsi="Arial" w:cs="Arial"/>
          <w:sz w:val="20"/>
          <w:lang w:eastAsia="zh-CN" w:bidi="ar-AE"/>
        </w:rPr>
        <w:t xml:space="preserve">any dispute regarding non-contractual obligations arising out of or relating to it, </w:t>
      </w:r>
      <w:r w:rsidRPr="004561EB">
        <w:rPr>
          <w:rFonts w:ascii="Arial" w:eastAsia="SimSun" w:hAnsi="Arial" w:cs="Arial"/>
          <w:sz w:val="20"/>
          <w:lang w:val="en-US" w:bidi="ar-AE"/>
        </w:rPr>
        <w:t xml:space="preserve">shall be finally settled under the Rules of Arbitration of the International Chamber of Commerce by one arbitrator appointed in accordance with the said Rules </w:t>
      </w:r>
      <w:r w:rsidRPr="004561EB">
        <w:rPr>
          <w:rFonts w:ascii="Arial" w:eastAsia="SimSun" w:hAnsi="Arial" w:cs="Arial"/>
          <w:sz w:val="20"/>
          <w:lang w:eastAsia="zh-CN" w:bidi="ar-AE"/>
        </w:rPr>
        <w:t>in effect on the date of the Contract. The place of arbitration shall be Seoul, South Korea. The language of arbitration shall be English.</w:t>
      </w:r>
    </w:p>
    <w:p w14:paraId="09676287"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Pending resolution of any such disputes, the Parties shall continue to perform their respective obligations under the Contract or otherwise adopt provisional measures to ensure uninterrupted delivery of the Service.</w:t>
      </w:r>
    </w:p>
    <w:p w14:paraId="5E3B8CDD"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2" w:name="_Toc441917269"/>
      <w:bookmarkStart w:id="83" w:name="_Toc449615678"/>
      <w:r w:rsidRPr="004561EB">
        <w:rPr>
          <w:rFonts w:ascii="Arial" w:eastAsiaTheme="majorEastAsia" w:hAnsi="Arial" w:cs="Arial"/>
          <w:b/>
          <w:sz w:val="20"/>
          <w:lang w:eastAsia="en-GB"/>
        </w:rPr>
        <w:t>INDEMNIFICATION</w:t>
      </w:r>
      <w:bookmarkEnd w:id="82"/>
      <w:bookmarkEnd w:id="83"/>
    </w:p>
    <w:p w14:paraId="2D97E07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368BEBF5"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84" w:name="_Ref437427058"/>
      <w:r w:rsidRPr="004561EB">
        <w:rPr>
          <w:rFonts w:ascii="Arial" w:eastAsia="SimSun" w:hAnsi="Arial" w:cs="Arial"/>
          <w:sz w:val="20"/>
          <w:lang w:eastAsia="zh-CN" w:bidi="ar-AE"/>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84"/>
    </w:p>
    <w:p w14:paraId="30E7F9F6"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bookmarkStart w:id="85" w:name="_Ref437427031"/>
      <w:r w:rsidRPr="004561EB">
        <w:rPr>
          <w:rFonts w:ascii="Arial" w:eastAsia="SimSun" w:hAnsi="Arial" w:cs="Arial"/>
          <w:sz w:val="20"/>
          <w:lang w:eastAsia="zh-CN" w:bidi="ar-AE"/>
        </w:rPr>
        <w:t>allegations or claims that the possession of or use by the Fund of any patented devise, any copyrighted material, or any other goods, property or services provided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85"/>
      <w:r w:rsidRPr="004561EB">
        <w:rPr>
          <w:rFonts w:ascii="Arial" w:eastAsia="SimSun" w:hAnsi="Arial" w:cs="Arial"/>
          <w:sz w:val="20"/>
          <w:lang w:eastAsia="zh-CN" w:bidi="ar-AE"/>
        </w:rPr>
        <w:t xml:space="preserve"> </w:t>
      </w:r>
    </w:p>
    <w:p w14:paraId="4E6D11AE"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any </w:t>
      </w:r>
      <w:proofErr w:type="spellStart"/>
      <w:r w:rsidRPr="004561EB">
        <w:rPr>
          <w:rFonts w:ascii="Arial" w:eastAsia="SimSun" w:hAnsi="Arial" w:cs="Arial"/>
          <w:sz w:val="20"/>
          <w:lang w:eastAsia="zh-CN" w:bidi="ar-AE"/>
        </w:rPr>
        <w:t>willful</w:t>
      </w:r>
      <w:proofErr w:type="spellEnd"/>
      <w:r w:rsidRPr="004561EB">
        <w:rPr>
          <w:rFonts w:ascii="Arial" w:eastAsia="SimSun" w:hAnsi="Arial" w:cs="Arial"/>
          <w:sz w:val="20"/>
          <w:lang w:eastAsia="zh-CN" w:bidi="ar-AE"/>
        </w:rPr>
        <w:t xml:space="preserve"> misconduct, action, omission or gross negligence of the Contractor, or anyone directly or indirectly employed by them in the performance of the Contract, which give rise to legal liability to anyone not a party to the Contract, including, without limitation, claims and liability </w:t>
      </w:r>
      <w:proofErr w:type="gramStart"/>
      <w:r w:rsidRPr="004561EB">
        <w:rPr>
          <w:rFonts w:ascii="Arial" w:eastAsia="SimSun" w:hAnsi="Arial" w:cs="Arial"/>
          <w:sz w:val="20"/>
          <w:lang w:eastAsia="zh-CN" w:bidi="ar-AE"/>
        </w:rPr>
        <w:t>in the nature of a</w:t>
      </w:r>
      <w:proofErr w:type="gramEnd"/>
      <w:r w:rsidRPr="004561EB">
        <w:rPr>
          <w:rFonts w:ascii="Arial" w:eastAsia="SimSun" w:hAnsi="Arial" w:cs="Arial"/>
          <w:sz w:val="20"/>
          <w:lang w:eastAsia="zh-CN" w:bidi="ar-AE"/>
        </w:rPr>
        <w:t xml:space="preserve"> claim for workers’ compensation.</w:t>
      </w:r>
    </w:p>
    <w:p w14:paraId="494C2CB5"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shall inform the Contractor of any such suits, proceedings, claims, demands, losses and liability within a reasonable </w:t>
      </w:r>
      <w:proofErr w:type="gramStart"/>
      <w:r w:rsidRPr="004561EB">
        <w:rPr>
          <w:rFonts w:ascii="Arial" w:eastAsia="SimSun" w:hAnsi="Arial" w:cs="Arial"/>
          <w:sz w:val="20"/>
          <w:lang w:eastAsia="zh-CN" w:bidi="ar-AE"/>
        </w:rPr>
        <w:t>period of time</w:t>
      </w:r>
      <w:proofErr w:type="gramEnd"/>
      <w:r w:rsidRPr="004561EB">
        <w:rPr>
          <w:rFonts w:ascii="Arial" w:eastAsia="SimSun" w:hAnsi="Arial" w:cs="Arial"/>
          <w:sz w:val="20"/>
          <w:lang w:eastAsia="zh-CN" w:bidi="ar-AE"/>
        </w:rPr>
        <w:t xml:space="preserve"> after having received actual notice thereof.  </w:t>
      </w:r>
    </w:p>
    <w:p w14:paraId="0A5BF632"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If any material, devices, property, goods or services provided or licensed to the Fund is believed by the Contractor to be likely to infringe a copyright or patent or other intellectual property right, the Contractor shall have the option, at its expense, to (a) modify the material, devices, property, goods or services to be non-infringing; or (b) obtain for the Fund a license to continue using the material, devices, property, goods or services.  If it is not commercially reasonable to perform either of the above options, then the Contractor may terminate the license for the infringing material, devices, property, goods or services and refund the fees paid for those material, devices, property, goods or services; provided that this is without prejudice to the remedies that the Fund may be entitled under the Contract or law for such infringement.</w:t>
      </w:r>
    </w:p>
    <w:p w14:paraId="050098DC"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obligations set out herein shall survive the expiration or termination of the Contract.</w:t>
      </w:r>
    </w:p>
    <w:p w14:paraId="02F4E859"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6" w:name="_Toc441917270"/>
      <w:bookmarkStart w:id="87" w:name="_Toc449615679"/>
      <w:r w:rsidRPr="004561EB">
        <w:rPr>
          <w:rFonts w:ascii="Arial" w:eastAsiaTheme="majorEastAsia" w:hAnsi="Arial" w:cs="Arial"/>
          <w:b/>
          <w:sz w:val="20"/>
          <w:lang w:eastAsia="en-GB"/>
        </w:rPr>
        <w:t>TRANSFER AND SUBCONTRACTING</w:t>
      </w:r>
      <w:bookmarkEnd w:id="86"/>
      <w:bookmarkEnd w:id="87"/>
    </w:p>
    <w:p w14:paraId="08824932"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093EB2C0"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assign or transfer the Contract or specific rights or obligations under it without the Fund’s prior written consent.  </w:t>
      </w:r>
    </w:p>
    <w:p w14:paraId="455C20F8"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
          <w:sz w:val="20"/>
          <w:lang w:val="en-US" w:bidi="ar-AE"/>
        </w:rPr>
      </w:pPr>
      <w:r w:rsidRPr="004561EB">
        <w:rPr>
          <w:rFonts w:ascii="Arial" w:eastAsia="SimSun" w:hAnsi="Arial" w:cs="Arial"/>
          <w:sz w:val="20"/>
          <w:lang w:val="en-US" w:bidi="ar-AE"/>
        </w:rPr>
        <w:t xml:space="preserve">When allowed by the nature of the Service and subject to the conditions under applicable laws and regulations, the Contractor may engage a subcontractor </w:t>
      </w:r>
      <w:proofErr w:type="spellStart"/>
      <w:r w:rsidRPr="004561EB">
        <w:rPr>
          <w:rFonts w:ascii="Arial" w:eastAsia="SimSun" w:hAnsi="Arial" w:cs="Arial"/>
          <w:sz w:val="20"/>
          <w:lang w:val="en-US" w:bidi="ar-AE"/>
        </w:rPr>
        <w:t>o</w:t>
      </w:r>
      <w:proofErr w:type="spellEnd"/>
      <w:r w:rsidRPr="004561EB">
        <w:rPr>
          <w:rFonts w:ascii="Arial" w:eastAsia="SimSun" w:hAnsi="Arial" w:cs="Arial"/>
          <w:sz w:val="20"/>
          <w:lang w:val="en-US" w:bidi="ar-AE"/>
        </w:rPr>
        <w:t xml:space="preserve"> perform the Service and/or deliver the Related Goods. The performance standards and other relevant provisions of the Contract shall apply to the subcontractors or their respective employees, as if they were employees of the Contractor.  However, the Contractor shall be solely liable to the Fund for the work of the </w:t>
      </w:r>
      <w:r w:rsidRPr="004561EB">
        <w:rPr>
          <w:rFonts w:ascii="Arial" w:eastAsia="SimSun" w:hAnsi="Arial" w:cs="Arial"/>
          <w:sz w:val="20"/>
          <w:lang w:val="en-US" w:bidi="ar-AE"/>
        </w:rPr>
        <w:lastRenderedPageBreak/>
        <w:t xml:space="preserve">subcontractors. </w:t>
      </w:r>
    </w:p>
    <w:p w14:paraId="7A69A1A3"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obtain the Fund’s written consent prior to </w:t>
      </w:r>
      <w:proofErr w:type="gramStart"/>
      <w:r w:rsidRPr="004561EB">
        <w:rPr>
          <w:rFonts w:ascii="Arial" w:eastAsia="SimSun" w:hAnsi="Arial" w:cs="Arial"/>
          <w:sz w:val="20"/>
          <w:lang w:val="en-US" w:bidi="ar-AE"/>
        </w:rPr>
        <w:t>entering into</w:t>
      </w:r>
      <w:proofErr w:type="gramEnd"/>
      <w:r w:rsidRPr="004561EB">
        <w:rPr>
          <w:rFonts w:ascii="Arial" w:eastAsia="SimSun" w:hAnsi="Arial" w:cs="Arial"/>
          <w:sz w:val="20"/>
          <w:lang w:val="en-US" w:bidi="ar-AE"/>
        </w:rPr>
        <w:t xml:space="preserve"> a subcontract for engaging a subcontractor for the performance of any part of the Services.  Where the Fund has consented to subcontracting, copies of each sub-contract shall, at the request of the Fund, be sent by the Contractor to the Fund as soon as reasonably practicable.</w:t>
      </w:r>
    </w:p>
    <w:p w14:paraId="416AD177"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shall be entitled, in its sole discretion, to review the qualifications of any subcontractors and to reject any</w:t>
      </w:r>
      <w:r w:rsidRPr="004561EB">
        <w:rPr>
          <w:rFonts w:ascii="Arial" w:eastAsia="SimSun" w:hAnsi="Arial" w:cs="Arial"/>
          <w:sz w:val="20"/>
          <w:lang w:bidi="ar-AE"/>
        </w:rPr>
        <w:t xml:space="preserve"> </w:t>
      </w:r>
      <w:r w:rsidRPr="004561EB">
        <w:rPr>
          <w:rFonts w:ascii="Arial" w:eastAsia="SimSun" w:hAnsi="Arial" w:cs="Arial"/>
          <w:sz w:val="20"/>
          <w:lang w:val="en-US" w:bidi="ar-AE"/>
        </w:rPr>
        <w:t>proposed subcontractor that the Fund reasonably considers is not qualified to perform obligations under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Any rejection or request for removal of a subcontractor by the Fund shall not, in and of itself,</w:t>
      </w:r>
      <w:r w:rsidRPr="004561EB">
        <w:rPr>
          <w:rFonts w:ascii="Arial" w:eastAsia="SimSun" w:hAnsi="Arial" w:cs="Arial"/>
          <w:sz w:val="20"/>
          <w:lang w:bidi="ar-AE"/>
        </w:rPr>
        <w:t xml:space="preserve"> </w:t>
      </w:r>
      <w:r w:rsidRPr="004561EB">
        <w:rPr>
          <w:rFonts w:ascii="Arial" w:eastAsia="SimSun" w:hAnsi="Arial" w:cs="Arial"/>
          <w:sz w:val="20"/>
          <w:lang w:val="en-US" w:bidi="ar-AE"/>
        </w:rPr>
        <w:t>entitle the Contractor to claim any Delays in the performance, or to assert any excuses for the non-performance, of any of</w:t>
      </w:r>
      <w:r w:rsidRPr="004561EB">
        <w:rPr>
          <w:rFonts w:ascii="Arial" w:eastAsia="SimSun" w:hAnsi="Arial" w:cs="Arial"/>
          <w:sz w:val="20"/>
          <w:lang w:bidi="ar-AE"/>
        </w:rPr>
        <w:t xml:space="preserve"> </w:t>
      </w:r>
      <w:r w:rsidRPr="004561EB">
        <w:rPr>
          <w:rFonts w:ascii="Arial" w:eastAsia="SimSun" w:hAnsi="Arial" w:cs="Arial"/>
          <w:sz w:val="20"/>
          <w:lang w:val="en-US" w:bidi="ar-AE"/>
        </w:rPr>
        <w:t>its obligations under the Contract.</w:t>
      </w:r>
    </w:p>
    <w:p w14:paraId="39F2A7C2"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8" w:name="_Toc441917271"/>
      <w:bookmarkStart w:id="89" w:name="_Toc449615680"/>
      <w:r w:rsidRPr="004561EB">
        <w:rPr>
          <w:rFonts w:ascii="Arial" w:eastAsiaTheme="majorEastAsia" w:hAnsi="Arial" w:cs="Arial"/>
          <w:b/>
          <w:sz w:val="20"/>
          <w:lang w:eastAsia="en-GB"/>
        </w:rPr>
        <w:t>ENTIRETY AND SEPARABILITY</w:t>
      </w:r>
      <w:bookmarkEnd w:id="88"/>
      <w:bookmarkEnd w:id="89"/>
    </w:p>
    <w:p w14:paraId="2D1A9C0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E0E7F3"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7F2F3794"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Should any Clause, subparagraph or part of the Contract be held by an arbitration court to be invalid, unenforceable, or void, the decision shall not affect the validity of the entire Contract or of those parts that are not so declared or otherwise remain capable of partial or separable performance.</w:t>
      </w:r>
    </w:p>
    <w:p w14:paraId="517434F5"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0" w:name="_Toc441917272"/>
      <w:bookmarkStart w:id="91" w:name="_Toc449615681"/>
      <w:r w:rsidRPr="004561EB">
        <w:rPr>
          <w:rFonts w:ascii="Arial" w:eastAsiaTheme="majorEastAsia" w:hAnsi="Arial" w:cs="Arial"/>
          <w:b/>
          <w:sz w:val="20"/>
          <w:lang w:eastAsia="en-GB"/>
        </w:rPr>
        <w:t>WAIVER</w:t>
      </w:r>
      <w:bookmarkEnd w:id="90"/>
      <w:bookmarkEnd w:id="91"/>
    </w:p>
    <w:p w14:paraId="72206F2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6154DDF8"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failure of either Party to insist upon strict performance of any provision of the Contract; or the failure of either Party to exercise, or any Delay in exercising, any right or remedy under the Contract shall not constitute a waiver of that right or remedy nor diminish the obligations established by the Contract.</w:t>
      </w:r>
    </w:p>
    <w:p w14:paraId="0FD452EE"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A waiver of any right or remedy arising from a breach of the Contract shall not constitute a waiver of any right or remedy arising from any other or subsequent breach of the Contract.</w:t>
      </w:r>
    </w:p>
    <w:p w14:paraId="5F7E3426"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2" w:name="_Toc449615682"/>
      <w:r w:rsidRPr="004561EB">
        <w:rPr>
          <w:rFonts w:ascii="Arial" w:eastAsiaTheme="majorEastAsia" w:hAnsi="Arial" w:cs="Arial"/>
          <w:b/>
          <w:sz w:val="20"/>
          <w:lang w:eastAsia="en-GB"/>
        </w:rPr>
        <w:t>RIGHTS OF THIRD PARTIES</w:t>
      </w:r>
      <w:bookmarkEnd w:id="92"/>
    </w:p>
    <w:p w14:paraId="07A37EC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643847E"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073E9458" w14:textId="77777777" w:rsidR="004561EB" w:rsidRPr="004561EB" w:rsidRDefault="004561EB" w:rsidP="00EC12E7">
      <w:pPr>
        <w:keepNext/>
        <w:keepLines/>
        <w:widowControl w:val="0"/>
        <w:numPr>
          <w:ilvl w:val="0"/>
          <w:numId w:val="27"/>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3" w:name="_Toc441917273"/>
      <w:bookmarkStart w:id="94" w:name="_Toc449615683"/>
      <w:r w:rsidRPr="004561EB">
        <w:rPr>
          <w:rFonts w:ascii="Arial" w:eastAsiaTheme="majorEastAsia" w:hAnsi="Arial" w:cs="Arial"/>
          <w:b/>
          <w:sz w:val="20"/>
          <w:lang w:eastAsia="en-GB"/>
        </w:rPr>
        <w:t>COUNTERPART</w:t>
      </w:r>
      <w:bookmarkEnd w:id="93"/>
      <w:bookmarkEnd w:id="94"/>
    </w:p>
    <w:p w14:paraId="06CD9AC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0"/>
        <w:jc w:val="both"/>
        <w:rPr>
          <w:rFonts w:ascii="Arial" w:eastAsiaTheme="minorEastAsia" w:hAnsi="Arial" w:cs="Arial"/>
          <w:sz w:val="20"/>
          <w:lang w:eastAsia="en-GB"/>
        </w:rPr>
      </w:pPr>
    </w:p>
    <w:p w14:paraId="18B7C7F2" w14:textId="77777777" w:rsidR="004561EB" w:rsidRPr="004561EB" w:rsidRDefault="004561EB" w:rsidP="00EC12E7">
      <w:pPr>
        <w:widowControl w:val="0"/>
        <w:numPr>
          <w:ilvl w:val="1"/>
          <w:numId w:val="27"/>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may be executed in counterparts, each of which when executed and delivered shall constitute an original, but all counterparts together shall constitute one and the same instrument.</w:t>
      </w:r>
    </w:p>
    <w:p w14:paraId="41E1C782" w14:textId="77777777" w:rsidR="004561EB" w:rsidRPr="007A1B0A" w:rsidRDefault="004561EB"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sectPr w:rsidR="004561EB" w:rsidRPr="007A1B0A" w:rsidSect="004249FA">
      <w:headerReference w:type="first" r:id="rId18"/>
      <w:footerReference w:type="first" r:id="rId19"/>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9821F7" w14:textId="77777777" w:rsidR="00B9428D" w:rsidRDefault="00B9428D">
      <w:r>
        <w:separator/>
      </w:r>
    </w:p>
  </w:endnote>
  <w:endnote w:type="continuationSeparator" w:id="0">
    <w:p w14:paraId="6343B217" w14:textId="77777777" w:rsidR="00B9428D" w:rsidRDefault="00B942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algun Gothic">
    <w:altName w:val="맑은 고딕"/>
    <w:panose1 w:val="020B0503020000020004"/>
    <w:charset w:val="81"/>
    <w:family w:val="swiss"/>
    <w:pitch w:val="variable"/>
    <w:sig w:usb0="9000002F" w:usb1="29D77CFB" w:usb2="00000012" w:usb3="00000000" w:csb0="00080001" w:csb1="00000000"/>
  </w:font>
  <w:font w:name="Batang">
    <w:altName w:val="바탕"/>
    <w:panose1 w:val="02030600000101010101"/>
    <w:charset w:val="81"/>
    <w:family w:val="roman"/>
    <w:pitch w:val="variable"/>
    <w:sig w:usb0="B00002AF" w:usb1="69D77CFB" w:usb2="00000030" w:usb3="00000000" w:csb0="0008009F" w:csb1="00000000"/>
  </w:font>
  <w:font w:name="Times New">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inionPro-Regular">
    <w:altName w:val="Times New Roman"/>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
    <w:altName w:val="Times New Roman"/>
    <w:charset w:val="00"/>
    <w:family w:val="auto"/>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F78AB" w14:textId="77777777" w:rsidR="00B9428D" w:rsidRDefault="00B9428D" w:rsidP="00375218">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4AF65D" w14:textId="77777777" w:rsidR="00B9428D" w:rsidRDefault="00B9428D" w:rsidP="00EE6436">
    <w:pPr>
      <w:pStyle w:val="Footer"/>
      <w:spacing w:line="240" w:lineRule="auto"/>
      <w:jc w:val="center"/>
      <w:rPr>
        <w:sz w:val="18"/>
        <w:szCs w:val="18"/>
        <w:lang w:val="en-US"/>
      </w:rPr>
    </w:pPr>
  </w:p>
  <w:p w14:paraId="5E1C5D97" w14:textId="1E8F705C" w:rsidR="00B9428D" w:rsidRPr="00A83868" w:rsidRDefault="00B9428D" w:rsidP="00EE6436">
    <w:pPr>
      <w:pStyle w:val="Footer"/>
      <w:spacing w:line="240" w:lineRule="auto"/>
      <w:jc w:val="center"/>
      <w:rPr>
        <w:sz w:val="16"/>
        <w:szCs w:val="16"/>
      </w:rPr>
    </w:pPr>
    <w:r w:rsidRPr="00A83868">
      <w:rPr>
        <w:sz w:val="16"/>
        <w:szCs w:val="16"/>
        <w:lang w:val="en-US"/>
      </w:rPr>
      <w:t xml:space="preserve">Page </w:t>
    </w:r>
    <w:r w:rsidRPr="00A83868">
      <w:rPr>
        <w:b/>
        <w:bCs/>
        <w:sz w:val="16"/>
        <w:szCs w:val="16"/>
        <w:lang w:val="en-US"/>
      </w:rPr>
      <w:fldChar w:fldCharType="begin"/>
    </w:r>
    <w:r w:rsidRPr="00A83868">
      <w:rPr>
        <w:b/>
        <w:bCs/>
        <w:sz w:val="16"/>
        <w:szCs w:val="16"/>
        <w:lang w:val="en-US"/>
      </w:rPr>
      <w:instrText xml:space="preserve"> PAGE  \* Arabic  \* MERGEFORMAT </w:instrText>
    </w:r>
    <w:r w:rsidRPr="00A83868">
      <w:rPr>
        <w:b/>
        <w:bCs/>
        <w:sz w:val="16"/>
        <w:szCs w:val="16"/>
        <w:lang w:val="en-US"/>
      </w:rPr>
      <w:fldChar w:fldCharType="separate"/>
    </w:r>
    <w:r>
      <w:rPr>
        <w:b/>
        <w:bCs/>
        <w:noProof/>
        <w:sz w:val="16"/>
        <w:szCs w:val="16"/>
        <w:lang w:val="en-US"/>
      </w:rPr>
      <w:t>16</w:t>
    </w:r>
    <w:r w:rsidRPr="00A83868">
      <w:rPr>
        <w:b/>
        <w:bCs/>
        <w:sz w:val="16"/>
        <w:szCs w:val="16"/>
        <w:lang w:val="en-US"/>
      </w:rPr>
      <w:fldChar w:fldCharType="end"/>
    </w:r>
    <w:r w:rsidRPr="00A83868">
      <w:rPr>
        <w:sz w:val="16"/>
        <w:szCs w:val="16"/>
        <w:lang w:val="en-US"/>
      </w:rPr>
      <w:t xml:space="preserve"> of </w:t>
    </w:r>
    <w:r w:rsidRPr="00A83868">
      <w:rPr>
        <w:b/>
        <w:bCs/>
        <w:sz w:val="16"/>
        <w:szCs w:val="16"/>
        <w:lang w:val="en-US"/>
      </w:rPr>
      <w:fldChar w:fldCharType="begin"/>
    </w:r>
    <w:r w:rsidRPr="00A83868">
      <w:rPr>
        <w:b/>
        <w:bCs/>
        <w:sz w:val="16"/>
        <w:szCs w:val="16"/>
        <w:lang w:val="en-US"/>
      </w:rPr>
      <w:instrText xml:space="preserve"> NUMPAGES  \* Arabic  \* MERGEFORMAT </w:instrText>
    </w:r>
    <w:r w:rsidRPr="00A83868">
      <w:rPr>
        <w:b/>
        <w:bCs/>
        <w:sz w:val="16"/>
        <w:szCs w:val="16"/>
        <w:lang w:val="en-US"/>
      </w:rPr>
      <w:fldChar w:fldCharType="separate"/>
    </w:r>
    <w:r>
      <w:rPr>
        <w:b/>
        <w:bCs/>
        <w:noProof/>
        <w:sz w:val="16"/>
        <w:szCs w:val="16"/>
        <w:lang w:val="en-US"/>
      </w:rPr>
      <w:t>27</w:t>
    </w:r>
    <w:r w:rsidRPr="00A83868">
      <w:rPr>
        <w:b/>
        <w:bCs/>
        <w:sz w:val="16"/>
        <w:szCs w:val="16"/>
        <w:lang w:val="en-U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6C335F" w14:textId="77777777" w:rsidR="00B9428D" w:rsidRDefault="00B9428D" w:rsidP="00395434">
    <w:pPr>
      <w:pStyle w:val="Footer"/>
      <w:spacing w:line="240" w:lineRule="auto"/>
      <w:rPr>
        <w:b/>
        <w:sz w:val="18"/>
        <w:szCs w:val="18"/>
        <w:lang w:val="en-US"/>
      </w:rPr>
    </w:pPr>
  </w:p>
  <w:p w14:paraId="1CFB9290" w14:textId="77777777" w:rsidR="00B9428D" w:rsidRDefault="00B9428D" w:rsidP="00395434">
    <w:pPr>
      <w:pStyle w:val="Footer"/>
      <w:spacing w:line="240" w:lineRule="auto"/>
      <w:rPr>
        <w:sz w:val="18"/>
        <w:szCs w:val="18"/>
        <w:lang w:val="en-US"/>
      </w:rPr>
    </w:pPr>
    <w:r>
      <w:rPr>
        <w:b/>
        <w:sz w:val="18"/>
        <w:szCs w:val="18"/>
        <w:lang w:val="en-US"/>
      </w:rPr>
      <w:t>Green Climate Fund</w:t>
    </w:r>
    <w:r>
      <w:rPr>
        <w:b/>
        <w:sz w:val="18"/>
        <w:szCs w:val="18"/>
        <w:lang w:val="en-US"/>
      </w:rPr>
      <w:br/>
    </w:r>
    <w:r>
      <w:rPr>
        <w:sz w:val="18"/>
        <w:szCs w:val="18"/>
        <w:lang w:val="en-US"/>
      </w:rPr>
      <w:t>Songdo International Business District</w:t>
    </w:r>
  </w:p>
  <w:p w14:paraId="7A3269FD" w14:textId="77777777" w:rsidR="00B9428D" w:rsidRDefault="00B9428D" w:rsidP="00395434">
    <w:pPr>
      <w:pStyle w:val="Footer"/>
      <w:spacing w:line="240" w:lineRule="auto"/>
      <w:rPr>
        <w:sz w:val="18"/>
        <w:szCs w:val="18"/>
        <w:lang w:val="en-US"/>
      </w:rPr>
    </w:pPr>
    <w:r>
      <w:rPr>
        <w:sz w:val="18"/>
        <w:szCs w:val="18"/>
        <w:lang w:val="en-US"/>
      </w:rPr>
      <w:t>G-Tower, 175 Art Center-</w:t>
    </w:r>
    <w:proofErr w:type="spellStart"/>
    <w:r>
      <w:rPr>
        <w:sz w:val="18"/>
        <w:szCs w:val="18"/>
        <w:lang w:val="en-US"/>
      </w:rPr>
      <w:t>daero</w:t>
    </w:r>
    <w:proofErr w:type="spellEnd"/>
  </w:p>
  <w:p w14:paraId="7B18FA47" w14:textId="1F37896B" w:rsidR="00B9428D" w:rsidRPr="00395434" w:rsidRDefault="00B9428D" w:rsidP="00395434">
    <w:pPr>
      <w:pStyle w:val="Footer"/>
      <w:spacing w:line="240" w:lineRule="auto"/>
      <w:rPr>
        <w:sz w:val="18"/>
        <w:szCs w:val="18"/>
        <w:lang w:val="en-US"/>
      </w:rPr>
    </w:pPr>
    <w:proofErr w:type="spellStart"/>
    <w:r>
      <w:rPr>
        <w:sz w:val="18"/>
        <w:szCs w:val="18"/>
        <w:lang w:val="en-US"/>
      </w:rPr>
      <w:t>Yeonsu-gu</w:t>
    </w:r>
    <w:proofErr w:type="spellEnd"/>
    <w:r>
      <w:rPr>
        <w:sz w:val="18"/>
        <w:szCs w:val="18"/>
        <w:lang w:val="en-US"/>
      </w:rPr>
      <w:t>, Incheon 22004</w:t>
    </w:r>
    <w:r>
      <w:rPr>
        <w:sz w:val="18"/>
        <w:szCs w:val="18"/>
        <w:lang w:val="en-US"/>
      </w:rPr>
      <w:br/>
      <w:t>Republic of Korea</w:t>
    </w:r>
    <w:r>
      <w:rPr>
        <w:sz w:val="18"/>
        <w:szCs w:val="18"/>
        <w:lang w:val="en-US"/>
      </w:rPr>
      <w:tab/>
    </w:r>
    <w:r>
      <w:rPr>
        <w:sz w:val="18"/>
        <w:szCs w:val="18"/>
        <w:lang w:val="en-US"/>
      </w:rPr>
      <w:tab/>
    </w:r>
    <w:r>
      <w:rPr>
        <w:sz w:val="18"/>
        <w:szCs w:val="18"/>
        <w:lang w:val="en-US"/>
      </w:rPr>
      <w:tab/>
    </w: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Pr>
        <w:b/>
        <w:bCs/>
        <w:noProof/>
        <w:sz w:val="18"/>
        <w:szCs w:val="18"/>
        <w:lang w:val="en-US"/>
      </w:rPr>
      <w:t>1</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Pr>
        <w:b/>
        <w:bCs/>
        <w:noProof/>
        <w:sz w:val="18"/>
        <w:szCs w:val="18"/>
        <w:lang w:val="en-US"/>
      </w:rPr>
      <w:t>3</w:t>
    </w:r>
    <w:r w:rsidRPr="00644749">
      <w:rPr>
        <w:b/>
        <w:bCs/>
        <w:sz w:val="18"/>
        <w:szCs w:val="18"/>
        <w:lang w:val="en-U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3EBE82" w14:textId="77777777" w:rsidR="00B9428D" w:rsidRDefault="00B9428D" w:rsidP="00395434">
    <w:pPr>
      <w:pStyle w:val="Footer"/>
      <w:spacing w:line="240" w:lineRule="auto"/>
      <w:rPr>
        <w:sz w:val="18"/>
        <w:szCs w:val="18"/>
        <w:lang w:val="en-US"/>
      </w:rPr>
    </w:pPr>
  </w:p>
  <w:p w14:paraId="2A1F6149" w14:textId="73F6E9CE" w:rsidR="00B9428D" w:rsidRPr="00395434" w:rsidRDefault="00B9428D" w:rsidP="00EE6436">
    <w:pPr>
      <w:pStyle w:val="Footer"/>
      <w:spacing w:line="240" w:lineRule="auto"/>
      <w:jc w:val="center"/>
      <w:rPr>
        <w:sz w:val="18"/>
        <w:szCs w:val="18"/>
        <w:lang w:val="en-US"/>
      </w:rPr>
    </w:pP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Pr>
        <w:b/>
        <w:bCs/>
        <w:noProof/>
        <w:sz w:val="18"/>
        <w:szCs w:val="18"/>
        <w:lang w:val="en-US"/>
      </w:rPr>
      <w:t>4</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Pr>
        <w:b/>
        <w:bCs/>
        <w:noProof/>
        <w:sz w:val="18"/>
        <w:szCs w:val="18"/>
        <w:lang w:val="en-US"/>
      </w:rPr>
      <w:t>4</w:t>
    </w:r>
    <w:r w:rsidRPr="00644749">
      <w:rPr>
        <w:b/>
        <w:bCs/>
        <w:sz w:val="18"/>
        <w:szCs w:val="18"/>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443104" w14:textId="77777777" w:rsidR="00B9428D" w:rsidRDefault="00B9428D">
      <w:r>
        <w:separator/>
      </w:r>
    </w:p>
  </w:footnote>
  <w:footnote w:type="continuationSeparator" w:id="0">
    <w:p w14:paraId="2AEFEF82" w14:textId="77777777" w:rsidR="00B9428D" w:rsidRDefault="00B9428D">
      <w:r>
        <w:continuationSeparator/>
      </w:r>
    </w:p>
  </w:footnote>
  <w:footnote w:id="1">
    <w:p w14:paraId="14B04BC4" w14:textId="45F72F0E" w:rsidR="00B9428D" w:rsidRPr="00A7420E" w:rsidRDefault="00B9428D" w:rsidP="0045126D">
      <w:pPr>
        <w:pStyle w:val="FootnoteText"/>
        <w:rPr>
          <w:rFonts w:asciiTheme="majorHAnsi" w:hAnsiTheme="majorHAnsi"/>
        </w:rPr>
      </w:pPr>
      <w:r w:rsidRPr="00A7420E">
        <w:rPr>
          <w:rStyle w:val="FootnoteReference"/>
          <w:rFonts w:asciiTheme="majorHAnsi" w:hAnsiTheme="majorHAnsi"/>
        </w:rPr>
        <w:footnoteRef/>
      </w:r>
      <w:r>
        <w:rPr>
          <w:rFonts w:asciiTheme="majorHAnsi" w:hAnsiTheme="majorHAnsi"/>
        </w:rPr>
        <w:t xml:space="preserve"> A Contractor or the Fund may propose and agree on amendment(s) and/or addition(s) to the GCC.</w:t>
      </w:r>
    </w:p>
  </w:footnote>
  <w:footnote w:id="2">
    <w:p w14:paraId="4A575234" w14:textId="77777777" w:rsidR="00B9428D" w:rsidRPr="00A7420E" w:rsidRDefault="00B9428D" w:rsidP="0045126D">
      <w:pPr>
        <w:pStyle w:val="FootnoteText"/>
        <w:rPr>
          <w:rFonts w:asciiTheme="majorHAnsi" w:hAnsiTheme="majorHAnsi"/>
          <w:lang w:val="en-US"/>
        </w:rPr>
      </w:pPr>
      <w:r w:rsidRPr="00A7420E">
        <w:rPr>
          <w:rStyle w:val="FootnoteReference"/>
          <w:rFonts w:asciiTheme="majorHAnsi" w:hAnsiTheme="majorHAnsi"/>
        </w:rPr>
        <w:footnoteRef/>
      </w:r>
      <w:r w:rsidRPr="00A7420E">
        <w:rPr>
          <w:rFonts w:asciiTheme="majorHAnsi" w:hAnsiTheme="majorHAnsi"/>
        </w:rPr>
        <w:t xml:space="preserve"> </w:t>
      </w:r>
      <w:r w:rsidRPr="00A7420E">
        <w:rPr>
          <w:rFonts w:asciiTheme="majorHAnsi" w:hAnsiTheme="majorHAnsi"/>
          <w:lang w:val="en-US"/>
        </w:rPr>
        <w:t>The description of the Services and/or Related Goods can be provided in a separate Schedule to the SCC or in Clause 4.1 as appropriate.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12DE2" w14:textId="77777777" w:rsidR="00B9428D" w:rsidRDefault="00B9428D" w:rsidP="002F60BA">
    <w:pPr>
      <w:pStyle w:val="Header"/>
      <w:jc w:val="right"/>
    </w:pPr>
  </w:p>
  <w:p w14:paraId="133A1F68" w14:textId="77777777" w:rsidR="00B9428D" w:rsidRDefault="00B9428D" w:rsidP="002F60BA">
    <w:pPr>
      <w:pStyle w:val="Header"/>
      <w:jc w:val="right"/>
    </w:pPr>
  </w:p>
  <w:p w14:paraId="37D38643" w14:textId="77777777" w:rsidR="00B9428D" w:rsidRDefault="00B9428D" w:rsidP="002F60BA">
    <w:pPr>
      <w:pStyle w:val="Header"/>
      <w:jc w:val="right"/>
    </w:pPr>
  </w:p>
  <w:p w14:paraId="48D29BFF" w14:textId="77777777" w:rsidR="00B9428D" w:rsidRDefault="00B9428D" w:rsidP="002F60B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57DA1C" w14:textId="2DF490FF" w:rsidR="00B9428D" w:rsidRDefault="00B9428D"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p w14:paraId="1A6B5D42" w14:textId="2D4EAB12" w:rsidR="00B9428D" w:rsidRDefault="00B9428D"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CA608E" w14:textId="3AC223AA" w:rsidR="00B9428D" w:rsidRPr="00960D32" w:rsidRDefault="00B9428D"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r>
      <w:rPr>
        <w:rFonts w:ascii="Calibri" w:hAnsi="Calibri"/>
        <w:sz w:val="32"/>
        <w:szCs w:val="30"/>
      </w:rPr>
      <w:t>Appendix I: Special Conditions of Contract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D6309D"/>
    <w:multiLevelType w:val="hybridMultilevel"/>
    <w:tmpl w:val="D3563506"/>
    <w:lvl w:ilvl="0" w:tplc="8EC22274">
      <w:start w:val="1"/>
      <w:numFmt w:val="upperLetter"/>
      <w:lvlText w:val="%1)"/>
      <w:lvlJc w:val="left"/>
      <w:pPr>
        <w:ind w:left="1440" w:hanging="360"/>
      </w:pPr>
      <w:rPr>
        <w:rFonts w:hint="default"/>
        <w:color w:val="000000" w:themeColor="text1"/>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CA668DC"/>
    <w:multiLevelType w:val="multilevel"/>
    <w:tmpl w:val="212266F0"/>
    <w:name w:val="Simple List"/>
    <w:lvl w:ilvl="0">
      <w:start w:val="1"/>
      <w:numFmt w:val="decimal"/>
      <w:lvlRestart w:val="0"/>
      <w:pStyle w:val="SimpleL1"/>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lvlRestart w:val="0"/>
      <w:pStyle w:val="SimpleL2"/>
      <w:lvlText w:val="(%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upperLetter"/>
      <w:lvlRestart w:val="0"/>
      <w:pStyle w:val="SimpleL3"/>
      <w:lvlText w:val="%3"/>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lvlRestart w:val="0"/>
      <w:pStyle w:val="SimpleL4"/>
      <w:lvlText w:val="(%4)"/>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Letter"/>
      <w:lvlRestart w:val="0"/>
      <w:pStyle w:val="SimpleL5"/>
      <w:lvlText w:val="(%5)"/>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Roman"/>
      <w:lvlRestart w:val="0"/>
      <w:pStyle w:val="SimpleL6"/>
      <w:lvlText w:val="%6"/>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6">
      <w:start w:val="1"/>
      <w:numFmt w:val="lowerRoman"/>
      <w:lvlRestart w:val="0"/>
      <w:pStyle w:val="SimpleL7"/>
      <w:lvlText w:val="(%7)"/>
      <w:lvlJc w:val="left"/>
      <w:pPr>
        <w:tabs>
          <w:tab w:val="num" w:pos="720"/>
        </w:tabs>
        <w:ind w:left="720" w:hanging="720"/>
      </w:pPr>
      <w:rPr>
        <w:rFonts w:ascii="Arial" w:hAnsi="Arial" w:cs="Arial" w:hint="default"/>
        <w:b w:val="0"/>
        <w:i w:val="0"/>
        <w:caps w:val="0"/>
        <w:strike w:val="0"/>
        <w:dstrike w:val="0"/>
        <w:vanish w:val="0"/>
        <w:color w:val="auto"/>
        <w:sz w:val="20"/>
        <w:u w:val="none"/>
        <w:vertAlign w:val="baseline"/>
      </w:rPr>
    </w:lvl>
    <w:lvl w:ilvl="7">
      <w:start w:val="1"/>
      <w:numFmt w:val="none"/>
      <w:lvlRestart w:val="0"/>
      <w:pStyle w:val="SimpleL8"/>
      <w:suff w:val="nothing"/>
      <w:lvlText w:val="%8"/>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SimpleL9"/>
      <w:suff w:val="nothing"/>
      <w:lvlText w:val="%9"/>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abstractNum>
  <w:abstractNum w:abstractNumId="2" w15:restartNumberingAfterBreak="0">
    <w:nsid w:val="13765BB5"/>
    <w:multiLevelType w:val="hybridMultilevel"/>
    <w:tmpl w:val="D9902BD4"/>
    <w:lvl w:ilvl="0" w:tplc="193C8138">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5" w15:restartNumberingAfterBreak="0">
    <w:nsid w:val="1ADD4F63"/>
    <w:multiLevelType w:val="multilevel"/>
    <w:tmpl w:val="DA92A248"/>
    <w:lvl w:ilvl="0">
      <w:start w:val="1"/>
      <w:numFmt w:val="none"/>
      <w:lvlRestart w:val="0"/>
      <w:pStyle w:val="DefinitionsL1"/>
      <w:suff w:val="nothing"/>
      <w:lvlText w:val=""/>
      <w:lvlJc w:val="left"/>
      <w:pPr>
        <w:ind w:left="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lowerLetter"/>
      <w:pStyle w:val="DefinitionsL2"/>
      <w:lvlText w:val="(%2)"/>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Roman"/>
      <w:pStyle w:val="DefinitionsL3"/>
      <w:lvlText w:val="(%3)"/>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upperLetter"/>
      <w:pStyle w:val="DefinitionsL4"/>
      <w:lvlText w:val="(%4)"/>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decimal"/>
      <w:pStyle w:val="DefinitionsL5"/>
      <w:lvlText w:val="(%5)"/>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none"/>
      <w:lvlRestart w:val="0"/>
      <w:pStyle w:val="DefinitionsL6"/>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6">
      <w:start w:val="1"/>
      <w:numFmt w:val="none"/>
      <w:lvlRestart w:val="0"/>
      <w:pStyle w:val="DefinitionsL7"/>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7">
      <w:start w:val="1"/>
      <w:numFmt w:val="none"/>
      <w:lvlRestart w:val="0"/>
      <w:pStyle w:val="DefinitionsL8"/>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8">
      <w:start w:val="1"/>
      <w:numFmt w:val="none"/>
      <w:lvlRestart w:val="0"/>
      <w:pStyle w:val="DefinitionsL9"/>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abstractNum>
  <w:abstractNum w:abstractNumId="6" w15:restartNumberingAfterBreak="0">
    <w:nsid w:val="22512AFB"/>
    <w:multiLevelType w:val="multilevel"/>
    <w:tmpl w:val="F20C7E3C"/>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8"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9"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0"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8247CF9"/>
    <w:multiLevelType w:val="hybridMultilevel"/>
    <w:tmpl w:val="E0883E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3" w15:restartNumberingAfterBreak="0">
    <w:nsid w:val="4172652B"/>
    <w:multiLevelType w:val="hybridMultilevel"/>
    <w:tmpl w:val="DB1073A8"/>
    <w:lvl w:ilvl="0" w:tplc="608EBF3E">
      <w:start w:val="1"/>
      <w:numFmt w:val="upperLetter"/>
      <w:lvlText w:val="(%1)"/>
      <w:lvlJc w:val="left"/>
      <w:pPr>
        <w:ind w:left="1440" w:hanging="360"/>
      </w:pPr>
      <w:rPr>
        <w:rFonts w:ascii="Arial" w:eastAsiaTheme="minorEastAsia" w:hAnsi="Arial" w:cs="Arial"/>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44CD259B"/>
    <w:multiLevelType w:val="singleLevel"/>
    <w:tmpl w:val="ABA8D0EA"/>
    <w:lvl w:ilvl="0">
      <w:start w:val="1"/>
      <w:numFmt w:val="lowerLetter"/>
      <w:lvlText w:val="(%1)"/>
      <w:legacy w:legacy="1" w:legacySpace="0" w:legacyIndent="725"/>
      <w:lvlJc w:val="left"/>
      <w:rPr>
        <w:rFonts w:ascii="Arial" w:hAnsi="Arial" w:cs="Arial" w:hint="default"/>
      </w:rPr>
    </w:lvl>
  </w:abstractNum>
  <w:abstractNum w:abstractNumId="15"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6"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7" w15:restartNumberingAfterBreak="0">
    <w:nsid w:val="5A681A0A"/>
    <w:multiLevelType w:val="multilevel"/>
    <w:tmpl w:val="F20C7E3C"/>
    <w:lvl w:ilvl="0">
      <w:start w:val="1"/>
      <w:numFmt w:val="decimal"/>
      <w:lvlText w:val="%1."/>
      <w:lvlJc w:val="left"/>
      <w:pPr>
        <w:ind w:left="360" w:hanging="360"/>
      </w:pPr>
      <w:rPr>
        <w:rFonts w:hint="default"/>
        <w:b/>
      </w:rPr>
    </w:lvl>
    <w:lvl w:ilvl="1">
      <w:start w:val="1"/>
      <w:numFmt w:val="decimal"/>
      <w:isLgl/>
      <w:lvlText w:val="%1.%2"/>
      <w:lvlJc w:val="left"/>
      <w:pPr>
        <w:ind w:left="4860" w:hanging="360"/>
      </w:pPr>
      <w:rPr>
        <w:rFonts w:asciiTheme="majorHAnsi" w:hAnsiTheme="majorHAnsi" w:cs="Arial" w:hint="default"/>
        <w:b w:val="0"/>
        <w:color w:val="auto"/>
      </w:rPr>
    </w:lvl>
    <w:lvl w:ilvl="2">
      <w:start w:val="1"/>
      <w:numFmt w:val="lowerLetter"/>
      <w:isLgl/>
      <w:lvlText w:val="(%3)"/>
      <w:lvlJc w:val="left"/>
      <w:pPr>
        <w:ind w:left="720" w:hanging="720"/>
      </w:pPr>
      <w:rPr>
        <w:rFonts w:ascii="Arial" w:eastAsiaTheme="minorEastAsia" w:hAnsi="Arial" w:cs="Arial"/>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8" w15:restartNumberingAfterBreak="0">
    <w:nsid w:val="5C0C6F10"/>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9"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20"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21" w15:restartNumberingAfterBreak="0">
    <w:nsid w:val="67807690"/>
    <w:multiLevelType w:val="hybridMultilevel"/>
    <w:tmpl w:val="065C449A"/>
    <w:lvl w:ilvl="0" w:tplc="6B982664">
      <w:start w:val="1"/>
      <w:numFmt w:val="lowerLetter"/>
      <w:lvlText w:val="(%1)"/>
      <w:lvlJc w:val="left"/>
      <w:pPr>
        <w:ind w:left="900" w:hanging="360"/>
      </w:pPr>
      <w:rPr>
        <w:rFonts w:ascii="Times New Roman" w:hAnsi="Times New Roman" w:cs="Times New Roman"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2"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9675446"/>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4"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5" w15:restartNumberingAfterBreak="0">
    <w:nsid w:val="74693AE8"/>
    <w:multiLevelType w:val="hybridMultilevel"/>
    <w:tmpl w:val="0C1CDB5C"/>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6" w15:restartNumberingAfterBreak="0">
    <w:nsid w:val="78163C22"/>
    <w:multiLevelType w:val="hybridMultilevel"/>
    <w:tmpl w:val="42587A6A"/>
    <w:lvl w:ilvl="0" w:tplc="D4BCE674">
      <w:start w:val="1"/>
      <w:numFmt w:val="lowerRoman"/>
      <w:lvlText w:val="(%1)"/>
      <w:lvlJc w:val="left"/>
      <w:pPr>
        <w:ind w:left="1440" w:hanging="720"/>
      </w:pPr>
      <w:rPr>
        <w:rFonts w:ascii="Cambria" w:eastAsia="Malgun Gothic" w:hAnsi="Cambria" w:cs="Arial"/>
      </w:rPr>
    </w:lvl>
    <w:lvl w:ilvl="1" w:tplc="B582D8DC">
      <w:numFmt w:val="bullet"/>
      <w:lvlText w:val="-"/>
      <w:lvlJc w:val="left"/>
      <w:pPr>
        <w:ind w:left="2160" w:hanging="360"/>
      </w:pPr>
      <w:rPr>
        <w:rFonts w:ascii="Times New Roman" w:eastAsia="Malgun Gothic" w:hAnsi="Times New Roman" w:cs="Times New Roman"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7"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3"/>
  </w:num>
  <w:num w:numId="3">
    <w:abstractNumId w:val="12"/>
  </w:num>
  <w:num w:numId="4">
    <w:abstractNumId w:val="6"/>
  </w:num>
  <w:num w:numId="5">
    <w:abstractNumId w:val="7"/>
  </w:num>
  <w:num w:numId="6">
    <w:abstractNumId w:val="8"/>
  </w:num>
  <w:num w:numId="7">
    <w:abstractNumId w:val="22"/>
  </w:num>
  <w:num w:numId="8">
    <w:abstractNumId w:val="27"/>
  </w:num>
  <w:num w:numId="9">
    <w:abstractNumId w:val="15"/>
  </w:num>
  <w:num w:numId="10">
    <w:abstractNumId w:val="19"/>
  </w:num>
  <w:num w:numId="11">
    <w:abstractNumId w:val="14"/>
  </w:num>
  <w:num w:numId="12">
    <w:abstractNumId w:val="18"/>
  </w:num>
  <w:num w:numId="13">
    <w:abstractNumId w:val="20"/>
  </w:num>
  <w:num w:numId="14">
    <w:abstractNumId w:val="5"/>
  </w:num>
  <w:num w:numId="15">
    <w:abstractNumId w:val="1"/>
  </w:num>
  <w:num w:numId="16">
    <w:abstractNumId w:val="3"/>
  </w:num>
  <w:num w:numId="17">
    <w:abstractNumId w:val="24"/>
  </w:num>
  <w:num w:numId="18">
    <w:abstractNumId w:val="21"/>
  </w:num>
  <w:num w:numId="19">
    <w:abstractNumId w:val="9"/>
  </w:num>
  <w:num w:numId="20">
    <w:abstractNumId w:val="10"/>
  </w:num>
  <w:num w:numId="21">
    <w:abstractNumId w:val="23"/>
  </w:num>
  <w:num w:numId="22">
    <w:abstractNumId w:val="16"/>
  </w:num>
  <w:num w:numId="23">
    <w:abstractNumId w:val="2"/>
  </w:num>
  <w:num w:numId="24">
    <w:abstractNumId w:val="11"/>
  </w:num>
  <w:num w:numId="25">
    <w:abstractNumId w:val="0"/>
  </w:num>
  <w:num w:numId="26">
    <w:abstractNumId w:val="26"/>
  </w:num>
  <w:num w:numId="27">
    <w:abstractNumId w:val="17"/>
  </w:num>
  <w:num w:numId="28">
    <w:abstractNumId w:val="25"/>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4"/>
  <w:removePersonalInformation/>
  <w:removeDateAndTime/>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43009">
      <v:stroke weight="2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307"/>
    <w:rsid w:val="0000298F"/>
    <w:rsid w:val="000067A3"/>
    <w:rsid w:val="00010D37"/>
    <w:rsid w:val="00014579"/>
    <w:rsid w:val="000165D1"/>
    <w:rsid w:val="00030E47"/>
    <w:rsid w:val="00032F1B"/>
    <w:rsid w:val="00033191"/>
    <w:rsid w:val="000443D7"/>
    <w:rsid w:val="00047F22"/>
    <w:rsid w:val="00051907"/>
    <w:rsid w:val="00063D58"/>
    <w:rsid w:val="00066FBF"/>
    <w:rsid w:val="0007381F"/>
    <w:rsid w:val="00076610"/>
    <w:rsid w:val="0007770F"/>
    <w:rsid w:val="000850D9"/>
    <w:rsid w:val="000A06C7"/>
    <w:rsid w:val="000A196F"/>
    <w:rsid w:val="000B2CBE"/>
    <w:rsid w:val="000B65B8"/>
    <w:rsid w:val="000C0094"/>
    <w:rsid w:val="000C3CCD"/>
    <w:rsid w:val="000C622D"/>
    <w:rsid w:val="000D1910"/>
    <w:rsid w:val="000D777F"/>
    <w:rsid w:val="000E2E30"/>
    <w:rsid w:val="000F0A13"/>
    <w:rsid w:val="000F2FC2"/>
    <w:rsid w:val="000F5DC0"/>
    <w:rsid w:val="000F6F4D"/>
    <w:rsid w:val="000F7134"/>
    <w:rsid w:val="00102FC0"/>
    <w:rsid w:val="00105DC7"/>
    <w:rsid w:val="00106AE8"/>
    <w:rsid w:val="00111F89"/>
    <w:rsid w:val="001128D6"/>
    <w:rsid w:val="00114484"/>
    <w:rsid w:val="001201D7"/>
    <w:rsid w:val="001202E9"/>
    <w:rsid w:val="00131199"/>
    <w:rsid w:val="00142844"/>
    <w:rsid w:val="00152FB5"/>
    <w:rsid w:val="001546E0"/>
    <w:rsid w:val="00156344"/>
    <w:rsid w:val="00156BB5"/>
    <w:rsid w:val="00162FC2"/>
    <w:rsid w:val="00167476"/>
    <w:rsid w:val="00171958"/>
    <w:rsid w:val="00177F4B"/>
    <w:rsid w:val="00177FE2"/>
    <w:rsid w:val="00183A0E"/>
    <w:rsid w:val="001846C9"/>
    <w:rsid w:val="00184A2E"/>
    <w:rsid w:val="0019469C"/>
    <w:rsid w:val="001A1A45"/>
    <w:rsid w:val="001A1F03"/>
    <w:rsid w:val="001A28B0"/>
    <w:rsid w:val="001B546C"/>
    <w:rsid w:val="001B7C8D"/>
    <w:rsid w:val="001C0BB8"/>
    <w:rsid w:val="001C2AC7"/>
    <w:rsid w:val="001C5042"/>
    <w:rsid w:val="001C75F8"/>
    <w:rsid w:val="001D10C9"/>
    <w:rsid w:val="001D2E3C"/>
    <w:rsid w:val="001D315B"/>
    <w:rsid w:val="001D42AA"/>
    <w:rsid w:val="001D7E9B"/>
    <w:rsid w:val="001E19B3"/>
    <w:rsid w:val="001E4365"/>
    <w:rsid w:val="001E51C5"/>
    <w:rsid w:val="001F243E"/>
    <w:rsid w:val="001F40BA"/>
    <w:rsid w:val="00201FA1"/>
    <w:rsid w:val="00202490"/>
    <w:rsid w:val="002024E4"/>
    <w:rsid w:val="002048D6"/>
    <w:rsid w:val="00206603"/>
    <w:rsid w:val="0021061C"/>
    <w:rsid w:val="00212618"/>
    <w:rsid w:val="00212835"/>
    <w:rsid w:val="00214986"/>
    <w:rsid w:val="00217B7C"/>
    <w:rsid w:val="00233216"/>
    <w:rsid w:val="00234E42"/>
    <w:rsid w:val="00241317"/>
    <w:rsid w:val="0024149C"/>
    <w:rsid w:val="00243332"/>
    <w:rsid w:val="0024677D"/>
    <w:rsid w:val="00250429"/>
    <w:rsid w:val="00250F70"/>
    <w:rsid w:val="00261F07"/>
    <w:rsid w:val="00263AF8"/>
    <w:rsid w:val="002661FC"/>
    <w:rsid w:val="0026676A"/>
    <w:rsid w:val="00281075"/>
    <w:rsid w:val="00282B29"/>
    <w:rsid w:val="0028357D"/>
    <w:rsid w:val="0028694E"/>
    <w:rsid w:val="00292875"/>
    <w:rsid w:val="002937D1"/>
    <w:rsid w:val="002A4206"/>
    <w:rsid w:val="002A4FF0"/>
    <w:rsid w:val="002A5421"/>
    <w:rsid w:val="002B054B"/>
    <w:rsid w:val="002B3D5D"/>
    <w:rsid w:val="002C5B18"/>
    <w:rsid w:val="002C7B16"/>
    <w:rsid w:val="002C7E2A"/>
    <w:rsid w:val="002D2A9E"/>
    <w:rsid w:val="002D371F"/>
    <w:rsid w:val="002E10B7"/>
    <w:rsid w:val="002E3D0C"/>
    <w:rsid w:val="002E4140"/>
    <w:rsid w:val="002F4BCF"/>
    <w:rsid w:val="002F4ECF"/>
    <w:rsid w:val="002F60BA"/>
    <w:rsid w:val="002F75FB"/>
    <w:rsid w:val="002F7887"/>
    <w:rsid w:val="00301675"/>
    <w:rsid w:val="00307C2D"/>
    <w:rsid w:val="00312F8D"/>
    <w:rsid w:val="003202A3"/>
    <w:rsid w:val="003274DE"/>
    <w:rsid w:val="0033217A"/>
    <w:rsid w:val="00332A23"/>
    <w:rsid w:val="003368DA"/>
    <w:rsid w:val="00343098"/>
    <w:rsid w:val="00353647"/>
    <w:rsid w:val="00365D47"/>
    <w:rsid w:val="00371994"/>
    <w:rsid w:val="00373863"/>
    <w:rsid w:val="0037416F"/>
    <w:rsid w:val="00375218"/>
    <w:rsid w:val="00375B57"/>
    <w:rsid w:val="00376E32"/>
    <w:rsid w:val="003801D7"/>
    <w:rsid w:val="00380D20"/>
    <w:rsid w:val="003821A2"/>
    <w:rsid w:val="00382F30"/>
    <w:rsid w:val="00386659"/>
    <w:rsid w:val="00387A53"/>
    <w:rsid w:val="0039255E"/>
    <w:rsid w:val="00393192"/>
    <w:rsid w:val="00395434"/>
    <w:rsid w:val="003A50C3"/>
    <w:rsid w:val="003B55A9"/>
    <w:rsid w:val="003C553A"/>
    <w:rsid w:val="003D06C2"/>
    <w:rsid w:val="003D2319"/>
    <w:rsid w:val="003D7602"/>
    <w:rsid w:val="003F0558"/>
    <w:rsid w:val="004031D7"/>
    <w:rsid w:val="0040505C"/>
    <w:rsid w:val="00406619"/>
    <w:rsid w:val="0041532B"/>
    <w:rsid w:val="00420514"/>
    <w:rsid w:val="00422BDE"/>
    <w:rsid w:val="004249FA"/>
    <w:rsid w:val="00425636"/>
    <w:rsid w:val="004269C0"/>
    <w:rsid w:val="00426D56"/>
    <w:rsid w:val="00430BED"/>
    <w:rsid w:val="00442E87"/>
    <w:rsid w:val="00444C74"/>
    <w:rsid w:val="00446E8E"/>
    <w:rsid w:val="0045126D"/>
    <w:rsid w:val="00452754"/>
    <w:rsid w:val="004561EB"/>
    <w:rsid w:val="00464646"/>
    <w:rsid w:val="00465D84"/>
    <w:rsid w:val="004705AD"/>
    <w:rsid w:val="004705BD"/>
    <w:rsid w:val="004724BB"/>
    <w:rsid w:val="0047769D"/>
    <w:rsid w:val="0048277B"/>
    <w:rsid w:val="004833DA"/>
    <w:rsid w:val="00484975"/>
    <w:rsid w:val="00486DFB"/>
    <w:rsid w:val="00493BA5"/>
    <w:rsid w:val="004943C9"/>
    <w:rsid w:val="004979B2"/>
    <w:rsid w:val="004A0B27"/>
    <w:rsid w:val="004A146C"/>
    <w:rsid w:val="004A6DB5"/>
    <w:rsid w:val="004A77CC"/>
    <w:rsid w:val="004A7980"/>
    <w:rsid w:val="004B5391"/>
    <w:rsid w:val="004D5896"/>
    <w:rsid w:val="004D7B77"/>
    <w:rsid w:val="004D7B9B"/>
    <w:rsid w:val="004E51CA"/>
    <w:rsid w:val="004E73C8"/>
    <w:rsid w:val="004F1275"/>
    <w:rsid w:val="004F1757"/>
    <w:rsid w:val="004F5E11"/>
    <w:rsid w:val="004F79A0"/>
    <w:rsid w:val="005001DD"/>
    <w:rsid w:val="00504A1D"/>
    <w:rsid w:val="00521F68"/>
    <w:rsid w:val="0053050A"/>
    <w:rsid w:val="0053062C"/>
    <w:rsid w:val="005320CC"/>
    <w:rsid w:val="005349FA"/>
    <w:rsid w:val="0053695A"/>
    <w:rsid w:val="00536FD5"/>
    <w:rsid w:val="00543E8C"/>
    <w:rsid w:val="005472E9"/>
    <w:rsid w:val="0054773D"/>
    <w:rsid w:val="00555BEA"/>
    <w:rsid w:val="00555F52"/>
    <w:rsid w:val="00563832"/>
    <w:rsid w:val="0056405B"/>
    <w:rsid w:val="00565776"/>
    <w:rsid w:val="00571246"/>
    <w:rsid w:val="00575D58"/>
    <w:rsid w:val="00575D8E"/>
    <w:rsid w:val="0057733A"/>
    <w:rsid w:val="0059148C"/>
    <w:rsid w:val="005A5F6C"/>
    <w:rsid w:val="005B4F54"/>
    <w:rsid w:val="005B6FD2"/>
    <w:rsid w:val="005C351F"/>
    <w:rsid w:val="005C7DBC"/>
    <w:rsid w:val="005D49BD"/>
    <w:rsid w:val="005D522B"/>
    <w:rsid w:val="005E1160"/>
    <w:rsid w:val="005E328D"/>
    <w:rsid w:val="005F5594"/>
    <w:rsid w:val="005F5EE6"/>
    <w:rsid w:val="0060150F"/>
    <w:rsid w:val="006034A7"/>
    <w:rsid w:val="00625905"/>
    <w:rsid w:val="00636519"/>
    <w:rsid w:val="00644749"/>
    <w:rsid w:val="00653562"/>
    <w:rsid w:val="00660F02"/>
    <w:rsid w:val="00666BE2"/>
    <w:rsid w:val="00674627"/>
    <w:rsid w:val="00677A8F"/>
    <w:rsid w:val="00682CC2"/>
    <w:rsid w:val="00683992"/>
    <w:rsid w:val="00690E52"/>
    <w:rsid w:val="00691429"/>
    <w:rsid w:val="0069576D"/>
    <w:rsid w:val="00695DFF"/>
    <w:rsid w:val="006964BD"/>
    <w:rsid w:val="006A1434"/>
    <w:rsid w:val="006A43E8"/>
    <w:rsid w:val="006A49A4"/>
    <w:rsid w:val="006A7DF0"/>
    <w:rsid w:val="006B338B"/>
    <w:rsid w:val="006C0B57"/>
    <w:rsid w:val="006C1C29"/>
    <w:rsid w:val="006C403F"/>
    <w:rsid w:val="006C5E5D"/>
    <w:rsid w:val="006D09D1"/>
    <w:rsid w:val="006D6531"/>
    <w:rsid w:val="006E0273"/>
    <w:rsid w:val="006E5A47"/>
    <w:rsid w:val="006E642E"/>
    <w:rsid w:val="006F087D"/>
    <w:rsid w:val="006F346E"/>
    <w:rsid w:val="00702379"/>
    <w:rsid w:val="0070386A"/>
    <w:rsid w:val="00713FBD"/>
    <w:rsid w:val="00720EDB"/>
    <w:rsid w:val="00731CA6"/>
    <w:rsid w:val="0074053F"/>
    <w:rsid w:val="007416B8"/>
    <w:rsid w:val="00743822"/>
    <w:rsid w:val="00743D2F"/>
    <w:rsid w:val="007513AE"/>
    <w:rsid w:val="00752C0A"/>
    <w:rsid w:val="00754FBD"/>
    <w:rsid w:val="00755A4C"/>
    <w:rsid w:val="00765374"/>
    <w:rsid w:val="00771DD2"/>
    <w:rsid w:val="00772768"/>
    <w:rsid w:val="0078798C"/>
    <w:rsid w:val="00793645"/>
    <w:rsid w:val="00794A3D"/>
    <w:rsid w:val="0079583F"/>
    <w:rsid w:val="007A1B0A"/>
    <w:rsid w:val="007A2803"/>
    <w:rsid w:val="007A4700"/>
    <w:rsid w:val="007A5FFE"/>
    <w:rsid w:val="007B26AC"/>
    <w:rsid w:val="007B4798"/>
    <w:rsid w:val="007B70CB"/>
    <w:rsid w:val="007C1645"/>
    <w:rsid w:val="007C1C27"/>
    <w:rsid w:val="007C438C"/>
    <w:rsid w:val="007C6022"/>
    <w:rsid w:val="007D4918"/>
    <w:rsid w:val="007E351B"/>
    <w:rsid w:val="007E65EC"/>
    <w:rsid w:val="008011F5"/>
    <w:rsid w:val="008028A3"/>
    <w:rsid w:val="00806290"/>
    <w:rsid w:val="00815D62"/>
    <w:rsid w:val="00824C0B"/>
    <w:rsid w:val="0083014D"/>
    <w:rsid w:val="008301E4"/>
    <w:rsid w:val="00835D55"/>
    <w:rsid w:val="008411F0"/>
    <w:rsid w:val="00842DAA"/>
    <w:rsid w:val="0084610D"/>
    <w:rsid w:val="00846D10"/>
    <w:rsid w:val="0085478C"/>
    <w:rsid w:val="00856A01"/>
    <w:rsid w:val="00867F72"/>
    <w:rsid w:val="00870CA0"/>
    <w:rsid w:val="00871AA4"/>
    <w:rsid w:val="00875EFE"/>
    <w:rsid w:val="00883468"/>
    <w:rsid w:val="008834C1"/>
    <w:rsid w:val="008847ED"/>
    <w:rsid w:val="008875AD"/>
    <w:rsid w:val="00887B1C"/>
    <w:rsid w:val="0089219A"/>
    <w:rsid w:val="0089365F"/>
    <w:rsid w:val="008A3489"/>
    <w:rsid w:val="008A3B8B"/>
    <w:rsid w:val="008B10FB"/>
    <w:rsid w:val="008B22F7"/>
    <w:rsid w:val="008B5631"/>
    <w:rsid w:val="008B7611"/>
    <w:rsid w:val="008C2764"/>
    <w:rsid w:val="008C6E81"/>
    <w:rsid w:val="008D1271"/>
    <w:rsid w:val="008D3F84"/>
    <w:rsid w:val="008E25D3"/>
    <w:rsid w:val="008E4DBF"/>
    <w:rsid w:val="008E52D2"/>
    <w:rsid w:val="008E5835"/>
    <w:rsid w:val="008E6811"/>
    <w:rsid w:val="008E6A58"/>
    <w:rsid w:val="008F14AC"/>
    <w:rsid w:val="008F78ED"/>
    <w:rsid w:val="00904D11"/>
    <w:rsid w:val="00905C1A"/>
    <w:rsid w:val="009310AA"/>
    <w:rsid w:val="009314A7"/>
    <w:rsid w:val="00936490"/>
    <w:rsid w:val="00944AEC"/>
    <w:rsid w:val="009506D7"/>
    <w:rsid w:val="00951BEA"/>
    <w:rsid w:val="00957AE5"/>
    <w:rsid w:val="00960D32"/>
    <w:rsid w:val="0096121F"/>
    <w:rsid w:val="009668DC"/>
    <w:rsid w:val="00966A8F"/>
    <w:rsid w:val="00981A69"/>
    <w:rsid w:val="0098212E"/>
    <w:rsid w:val="00985B52"/>
    <w:rsid w:val="00992754"/>
    <w:rsid w:val="00997F19"/>
    <w:rsid w:val="009A40A2"/>
    <w:rsid w:val="009A77F8"/>
    <w:rsid w:val="009A7E5C"/>
    <w:rsid w:val="009B1C69"/>
    <w:rsid w:val="009B5F8D"/>
    <w:rsid w:val="009B735C"/>
    <w:rsid w:val="009C5414"/>
    <w:rsid w:val="009D0A1A"/>
    <w:rsid w:val="009E1D64"/>
    <w:rsid w:val="009E3247"/>
    <w:rsid w:val="009E35C2"/>
    <w:rsid w:val="009E4587"/>
    <w:rsid w:val="009E7B45"/>
    <w:rsid w:val="009F726F"/>
    <w:rsid w:val="00A0406A"/>
    <w:rsid w:val="00A053F7"/>
    <w:rsid w:val="00A05762"/>
    <w:rsid w:val="00A13337"/>
    <w:rsid w:val="00A15940"/>
    <w:rsid w:val="00A1633F"/>
    <w:rsid w:val="00A16417"/>
    <w:rsid w:val="00A1731E"/>
    <w:rsid w:val="00A21BC4"/>
    <w:rsid w:val="00A3077D"/>
    <w:rsid w:val="00A31DA3"/>
    <w:rsid w:val="00A55925"/>
    <w:rsid w:val="00A560FD"/>
    <w:rsid w:val="00A56DD3"/>
    <w:rsid w:val="00A61CCF"/>
    <w:rsid w:val="00A625F9"/>
    <w:rsid w:val="00A723BD"/>
    <w:rsid w:val="00A728A6"/>
    <w:rsid w:val="00A7299E"/>
    <w:rsid w:val="00A73D68"/>
    <w:rsid w:val="00A818B7"/>
    <w:rsid w:val="00A83868"/>
    <w:rsid w:val="00A83F0F"/>
    <w:rsid w:val="00A873D6"/>
    <w:rsid w:val="00A9329E"/>
    <w:rsid w:val="00A94A01"/>
    <w:rsid w:val="00AB0F1C"/>
    <w:rsid w:val="00AB2623"/>
    <w:rsid w:val="00AB2E14"/>
    <w:rsid w:val="00AC1047"/>
    <w:rsid w:val="00AC1FD0"/>
    <w:rsid w:val="00AD3A06"/>
    <w:rsid w:val="00AD4891"/>
    <w:rsid w:val="00AE0F7C"/>
    <w:rsid w:val="00AE2A6F"/>
    <w:rsid w:val="00AF73C1"/>
    <w:rsid w:val="00AF7D5C"/>
    <w:rsid w:val="00B00712"/>
    <w:rsid w:val="00B062B3"/>
    <w:rsid w:val="00B07D69"/>
    <w:rsid w:val="00B22639"/>
    <w:rsid w:val="00B260E7"/>
    <w:rsid w:val="00B26FC5"/>
    <w:rsid w:val="00B30329"/>
    <w:rsid w:val="00B34EA0"/>
    <w:rsid w:val="00B35790"/>
    <w:rsid w:val="00B37931"/>
    <w:rsid w:val="00B37D88"/>
    <w:rsid w:val="00B416B9"/>
    <w:rsid w:val="00B432DA"/>
    <w:rsid w:val="00B519C2"/>
    <w:rsid w:val="00B52E4F"/>
    <w:rsid w:val="00B54A69"/>
    <w:rsid w:val="00B61E1E"/>
    <w:rsid w:val="00B7323D"/>
    <w:rsid w:val="00B81312"/>
    <w:rsid w:val="00B81AD8"/>
    <w:rsid w:val="00B82C8D"/>
    <w:rsid w:val="00B84DF5"/>
    <w:rsid w:val="00B9428D"/>
    <w:rsid w:val="00B94364"/>
    <w:rsid w:val="00B9551C"/>
    <w:rsid w:val="00B966CC"/>
    <w:rsid w:val="00BA009B"/>
    <w:rsid w:val="00BA0F68"/>
    <w:rsid w:val="00BA43A8"/>
    <w:rsid w:val="00BA512A"/>
    <w:rsid w:val="00BB5EB7"/>
    <w:rsid w:val="00BC1748"/>
    <w:rsid w:val="00BC2E6D"/>
    <w:rsid w:val="00BC67F0"/>
    <w:rsid w:val="00BD38CD"/>
    <w:rsid w:val="00BD5307"/>
    <w:rsid w:val="00BE0CB0"/>
    <w:rsid w:val="00BE4663"/>
    <w:rsid w:val="00BE6330"/>
    <w:rsid w:val="00C012E1"/>
    <w:rsid w:val="00C06D6A"/>
    <w:rsid w:val="00C10EB2"/>
    <w:rsid w:val="00C11159"/>
    <w:rsid w:val="00C11D5F"/>
    <w:rsid w:val="00C14EAE"/>
    <w:rsid w:val="00C2229D"/>
    <w:rsid w:val="00C31622"/>
    <w:rsid w:val="00C316F2"/>
    <w:rsid w:val="00C3376D"/>
    <w:rsid w:val="00C34B9B"/>
    <w:rsid w:val="00C42BB1"/>
    <w:rsid w:val="00C50506"/>
    <w:rsid w:val="00C54F81"/>
    <w:rsid w:val="00C616CA"/>
    <w:rsid w:val="00C65259"/>
    <w:rsid w:val="00C74213"/>
    <w:rsid w:val="00C74ECF"/>
    <w:rsid w:val="00C76016"/>
    <w:rsid w:val="00C765D7"/>
    <w:rsid w:val="00C8541C"/>
    <w:rsid w:val="00C863D8"/>
    <w:rsid w:val="00C86BCA"/>
    <w:rsid w:val="00C90374"/>
    <w:rsid w:val="00C9490E"/>
    <w:rsid w:val="00C96F21"/>
    <w:rsid w:val="00C97D64"/>
    <w:rsid w:val="00CA3877"/>
    <w:rsid w:val="00CB44A8"/>
    <w:rsid w:val="00CC45B5"/>
    <w:rsid w:val="00CD0DA7"/>
    <w:rsid w:val="00CE2A95"/>
    <w:rsid w:val="00CF1EBF"/>
    <w:rsid w:val="00CF383B"/>
    <w:rsid w:val="00CF6987"/>
    <w:rsid w:val="00CF79F2"/>
    <w:rsid w:val="00D04F73"/>
    <w:rsid w:val="00D060BC"/>
    <w:rsid w:val="00D0623A"/>
    <w:rsid w:val="00D066E7"/>
    <w:rsid w:val="00D06BEB"/>
    <w:rsid w:val="00D17944"/>
    <w:rsid w:val="00D23989"/>
    <w:rsid w:val="00D328EC"/>
    <w:rsid w:val="00D33149"/>
    <w:rsid w:val="00D3444A"/>
    <w:rsid w:val="00D36F03"/>
    <w:rsid w:val="00D42973"/>
    <w:rsid w:val="00D42F3E"/>
    <w:rsid w:val="00D43E82"/>
    <w:rsid w:val="00D44D17"/>
    <w:rsid w:val="00D532AA"/>
    <w:rsid w:val="00D537C3"/>
    <w:rsid w:val="00D62910"/>
    <w:rsid w:val="00D62962"/>
    <w:rsid w:val="00D73015"/>
    <w:rsid w:val="00D76040"/>
    <w:rsid w:val="00D8073F"/>
    <w:rsid w:val="00D82022"/>
    <w:rsid w:val="00D8710E"/>
    <w:rsid w:val="00D958DB"/>
    <w:rsid w:val="00D96A6A"/>
    <w:rsid w:val="00D96C23"/>
    <w:rsid w:val="00DA19B8"/>
    <w:rsid w:val="00DA1A2A"/>
    <w:rsid w:val="00DA3F5D"/>
    <w:rsid w:val="00DA504F"/>
    <w:rsid w:val="00DA5E48"/>
    <w:rsid w:val="00DB1125"/>
    <w:rsid w:val="00DB1242"/>
    <w:rsid w:val="00DB1A5A"/>
    <w:rsid w:val="00DB50BD"/>
    <w:rsid w:val="00DC2C9D"/>
    <w:rsid w:val="00DD06BE"/>
    <w:rsid w:val="00DD17CD"/>
    <w:rsid w:val="00DE1C09"/>
    <w:rsid w:val="00DE3B81"/>
    <w:rsid w:val="00DE5C0C"/>
    <w:rsid w:val="00DE725E"/>
    <w:rsid w:val="00DF13C2"/>
    <w:rsid w:val="00E01DBB"/>
    <w:rsid w:val="00E11FF7"/>
    <w:rsid w:val="00E14581"/>
    <w:rsid w:val="00E1519B"/>
    <w:rsid w:val="00E21276"/>
    <w:rsid w:val="00E26E20"/>
    <w:rsid w:val="00E32E53"/>
    <w:rsid w:val="00E34E59"/>
    <w:rsid w:val="00E369FC"/>
    <w:rsid w:val="00E42992"/>
    <w:rsid w:val="00E43E3C"/>
    <w:rsid w:val="00E44497"/>
    <w:rsid w:val="00E47FB6"/>
    <w:rsid w:val="00E53A4C"/>
    <w:rsid w:val="00E55ACC"/>
    <w:rsid w:val="00E57709"/>
    <w:rsid w:val="00E635E6"/>
    <w:rsid w:val="00E842CD"/>
    <w:rsid w:val="00E87248"/>
    <w:rsid w:val="00E95C92"/>
    <w:rsid w:val="00EA1F9D"/>
    <w:rsid w:val="00EA5CDC"/>
    <w:rsid w:val="00EB5EF6"/>
    <w:rsid w:val="00EC12E7"/>
    <w:rsid w:val="00EC21D0"/>
    <w:rsid w:val="00ED1B11"/>
    <w:rsid w:val="00ED5B61"/>
    <w:rsid w:val="00EE6436"/>
    <w:rsid w:val="00EE7D06"/>
    <w:rsid w:val="00EF083E"/>
    <w:rsid w:val="00EF3415"/>
    <w:rsid w:val="00EF3C89"/>
    <w:rsid w:val="00EF791A"/>
    <w:rsid w:val="00EF7E8D"/>
    <w:rsid w:val="00EF7ED3"/>
    <w:rsid w:val="00F028F7"/>
    <w:rsid w:val="00F07137"/>
    <w:rsid w:val="00F10D5B"/>
    <w:rsid w:val="00F113B0"/>
    <w:rsid w:val="00F33E6C"/>
    <w:rsid w:val="00F3556A"/>
    <w:rsid w:val="00F355A2"/>
    <w:rsid w:val="00F42317"/>
    <w:rsid w:val="00F476BA"/>
    <w:rsid w:val="00F619AE"/>
    <w:rsid w:val="00F628B2"/>
    <w:rsid w:val="00F63CD1"/>
    <w:rsid w:val="00F6417C"/>
    <w:rsid w:val="00F70C2E"/>
    <w:rsid w:val="00F742F4"/>
    <w:rsid w:val="00F75C4E"/>
    <w:rsid w:val="00F8154D"/>
    <w:rsid w:val="00F83647"/>
    <w:rsid w:val="00F842D5"/>
    <w:rsid w:val="00F87C72"/>
    <w:rsid w:val="00F90A1F"/>
    <w:rsid w:val="00F926CF"/>
    <w:rsid w:val="00FA7E08"/>
    <w:rsid w:val="00FB59FB"/>
    <w:rsid w:val="00FB609D"/>
    <w:rsid w:val="00FC42D0"/>
    <w:rsid w:val="00FC7340"/>
    <w:rsid w:val="00FC74C5"/>
    <w:rsid w:val="00FD209C"/>
    <w:rsid w:val="00FD20FA"/>
    <w:rsid w:val="00FD6D79"/>
    <w:rsid w:val="00FE01E1"/>
    <w:rsid w:val="00FE7D72"/>
    <w:rsid w:val="00FF5AAA"/>
    <w:rsid w:val="00FF6895"/>
  </w:rsids>
  <m:mathPr>
    <m:mathFont m:val="Cambria Math"/>
    <m:brkBin m:val="before"/>
    <m:brkBinSub m:val="--"/>
    <m:smallFrac m:val="0"/>
    <m:dispDef m:val="0"/>
    <m:lMargin m:val="0"/>
    <m:rMargin m:val="0"/>
    <m:defJc m:val="centerGroup"/>
    <m:wrapRight/>
    <m:intLim m:val="subSup"/>
    <m:naryLim m:val="subSup"/>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3009">
      <v:stroke weight="2pt"/>
    </o:shapedefaults>
    <o:shapelayout v:ext="edit">
      <o:idmap v:ext="edit" data="1"/>
    </o:shapelayout>
  </w:shapeDefaults>
  <w:decimalSymbol w:val="."/>
  <w:listSeparator w:val=","/>
  <w14:docId w14:val="4B076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9"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6644B"/>
    <w:pPr>
      <w:tabs>
        <w:tab w:val="left" w:pos="425"/>
        <w:tab w:val="left" w:pos="709"/>
        <w:tab w:val="left" w:pos="851"/>
        <w:tab w:val="left" w:pos="5245"/>
      </w:tabs>
      <w:spacing w:line="284" w:lineRule="atLeast"/>
    </w:pPr>
    <w:rPr>
      <w:rFonts w:ascii="Cambria" w:hAnsi="Cambria"/>
      <w:sz w:val="22"/>
      <w:lang w:eastAsia="en-US"/>
    </w:rPr>
  </w:style>
  <w:style w:type="paragraph" w:styleId="Heading1">
    <w:name w:val="heading 1"/>
    <w:basedOn w:val="Normal"/>
    <w:next w:val="Normal"/>
    <w:link w:val="Heading1Char"/>
    <w:uiPriority w:val="9"/>
    <w:qFormat/>
    <w:pPr>
      <w:keepNext/>
      <w:jc w:val="center"/>
      <w:outlineLvl w:val="0"/>
    </w:pPr>
    <w:rPr>
      <w:rFonts w:ascii="Times New" w:hAnsi="Times New"/>
      <w:b/>
      <w:sz w:val="24"/>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Normal"/>
    <w:link w:val="Heading2Char2"/>
    <w:uiPriority w:val="99"/>
    <w:qFormat/>
    <w:pPr>
      <w:keepNext/>
      <w:ind w:right="-188"/>
      <w:outlineLvl w:val="1"/>
    </w:pPr>
    <w:rPr>
      <w:b/>
      <w:sz w:val="24"/>
    </w:rPr>
  </w:style>
  <w:style w:type="paragraph" w:styleId="Heading3">
    <w:name w:val="heading 3"/>
    <w:basedOn w:val="Normal"/>
    <w:next w:val="Normal"/>
    <w:link w:val="Heading3Char"/>
    <w:uiPriority w:val="9"/>
    <w:unhideWhenUsed/>
    <w:qFormat/>
    <w:rsid w:val="004561EB"/>
    <w:pPr>
      <w:keepNext/>
      <w:keepLines/>
      <w:widowControl w:val="0"/>
      <w:tabs>
        <w:tab w:val="clear" w:pos="425"/>
        <w:tab w:val="clear" w:pos="709"/>
        <w:tab w:val="clear" w:pos="851"/>
        <w:tab w:val="clear" w:pos="5245"/>
      </w:tabs>
      <w:autoSpaceDE w:val="0"/>
      <w:autoSpaceDN w:val="0"/>
      <w:adjustRightInd w:val="0"/>
      <w:spacing w:before="40" w:line="240" w:lineRule="auto"/>
      <w:outlineLvl w:val="2"/>
    </w:pPr>
    <w:rPr>
      <w:rFonts w:asciiTheme="majorHAnsi" w:eastAsiaTheme="majorEastAsia" w:hAnsiTheme="majorHAnsi" w:cstheme="majorBidi"/>
      <w:color w:val="243F60" w:themeColor="accent1" w:themeShade="7F"/>
      <w:sz w:val="24"/>
      <w:szCs w:val="24"/>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customStyle="1" w:styleId="1AutoList2">
    <w:name w:val="1AutoList2"/>
    <w:pPr>
      <w:widowControl w:val="0"/>
      <w:tabs>
        <w:tab w:val="left" w:pos="720"/>
      </w:tabs>
      <w:ind w:left="720" w:hanging="720"/>
      <w:jc w:val="both"/>
    </w:pPr>
    <w:rPr>
      <w:snapToGrid w:val="0"/>
      <w:sz w:val="24"/>
      <w:lang w:val="en-US" w:eastAsia="en-US"/>
    </w:rPr>
  </w:style>
  <w:style w:type="paragraph" w:customStyle="1" w:styleId="2AutoList2">
    <w:name w:val="2AutoList2"/>
    <w:pPr>
      <w:widowControl w:val="0"/>
      <w:ind w:left="-1440"/>
      <w:jc w:val="both"/>
    </w:pPr>
    <w:rPr>
      <w:snapToGrid w:val="0"/>
      <w:sz w:val="24"/>
      <w:lang w:val="en-US" w:eastAsia="en-US"/>
    </w:rPr>
  </w:style>
  <w:style w:type="paragraph" w:customStyle="1" w:styleId="3AutoList2">
    <w:name w:val="3AutoList2"/>
    <w:pPr>
      <w:widowControl w:val="0"/>
      <w:ind w:left="-1440"/>
      <w:jc w:val="both"/>
    </w:pPr>
    <w:rPr>
      <w:snapToGrid w:val="0"/>
      <w:sz w:val="24"/>
      <w:lang w:val="en-US" w:eastAsia="en-US"/>
    </w:rPr>
  </w:style>
  <w:style w:type="paragraph" w:customStyle="1" w:styleId="4AutoList2">
    <w:name w:val="4AutoList2"/>
    <w:pPr>
      <w:widowControl w:val="0"/>
      <w:ind w:left="-1440"/>
      <w:jc w:val="both"/>
    </w:pPr>
    <w:rPr>
      <w:snapToGrid w:val="0"/>
      <w:sz w:val="24"/>
      <w:lang w:val="en-US" w:eastAsia="en-US"/>
    </w:rPr>
  </w:style>
  <w:style w:type="paragraph" w:customStyle="1" w:styleId="5AutoList2">
    <w:name w:val="5AutoList2"/>
    <w:pPr>
      <w:widowControl w:val="0"/>
      <w:ind w:left="-1440"/>
      <w:jc w:val="both"/>
    </w:pPr>
    <w:rPr>
      <w:snapToGrid w:val="0"/>
      <w:sz w:val="24"/>
      <w:lang w:val="en-US" w:eastAsia="en-US"/>
    </w:rPr>
  </w:style>
  <w:style w:type="paragraph" w:customStyle="1" w:styleId="6AutoList2">
    <w:name w:val="6AutoList2"/>
    <w:pPr>
      <w:widowControl w:val="0"/>
      <w:ind w:left="-1440"/>
      <w:jc w:val="both"/>
    </w:pPr>
    <w:rPr>
      <w:snapToGrid w:val="0"/>
      <w:sz w:val="24"/>
      <w:lang w:val="en-US" w:eastAsia="en-US"/>
    </w:rPr>
  </w:style>
  <w:style w:type="paragraph" w:customStyle="1" w:styleId="7AutoList2">
    <w:name w:val="7AutoList2"/>
    <w:pPr>
      <w:widowControl w:val="0"/>
      <w:ind w:left="-1440"/>
      <w:jc w:val="both"/>
    </w:pPr>
    <w:rPr>
      <w:snapToGrid w:val="0"/>
      <w:sz w:val="24"/>
      <w:lang w:val="en-US" w:eastAsia="en-US"/>
    </w:rPr>
  </w:style>
  <w:style w:type="paragraph" w:customStyle="1" w:styleId="8AutoList2">
    <w:name w:val="8AutoList2"/>
    <w:pPr>
      <w:widowControl w:val="0"/>
      <w:ind w:left="-1440"/>
      <w:jc w:val="both"/>
    </w:pPr>
    <w:rPr>
      <w:snapToGrid w:val="0"/>
      <w:sz w:val="24"/>
      <w:lang w:val="en-US" w:eastAsia="en-US"/>
    </w:rPr>
  </w:style>
  <w:style w:type="paragraph" w:customStyle="1" w:styleId="1AutoList1">
    <w:name w:val="1AutoList1"/>
    <w:pPr>
      <w:widowControl w:val="0"/>
      <w:tabs>
        <w:tab w:val="left" w:pos="720"/>
      </w:tabs>
      <w:ind w:left="720" w:hanging="720"/>
      <w:jc w:val="both"/>
    </w:pPr>
    <w:rPr>
      <w:snapToGrid w:val="0"/>
      <w:sz w:val="24"/>
      <w:lang w:val="en-US" w:eastAsia="en-US"/>
    </w:rPr>
  </w:style>
  <w:style w:type="paragraph" w:customStyle="1" w:styleId="2AutoList1">
    <w:name w:val="2AutoList1"/>
    <w:pPr>
      <w:widowControl w:val="0"/>
      <w:ind w:left="-1440"/>
      <w:jc w:val="both"/>
    </w:pPr>
    <w:rPr>
      <w:snapToGrid w:val="0"/>
      <w:sz w:val="24"/>
      <w:lang w:val="en-US" w:eastAsia="en-US"/>
    </w:rPr>
  </w:style>
  <w:style w:type="paragraph" w:customStyle="1" w:styleId="3AutoList1">
    <w:name w:val="3AutoList1"/>
    <w:pPr>
      <w:widowControl w:val="0"/>
      <w:ind w:left="-1440"/>
      <w:jc w:val="both"/>
    </w:pPr>
    <w:rPr>
      <w:snapToGrid w:val="0"/>
      <w:sz w:val="24"/>
      <w:lang w:val="en-US" w:eastAsia="en-US"/>
    </w:rPr>
  </w:style>
  <w:style w:type="paragraph" w:customStyle="1" w:styleId="4AutoList1">
    <w:name w:val="4AutoList1"/>
    <w:pPr>
      <w:widowControl w:val="0"/>
      <w:ind w:left="-1440"/>
      <w:jc w:val="both"/>
    </w:pPr>
    <w:rPr>
      <w:snapToGrid w:val="0"/>
      <w:sz w:val="24"/>
      <w:lang w:val="en-US" w:eastAsia="en-US"/>
    </w:rPr>
  </w:style>
  <w:style w:type="paragraph" w:customStyle="1" w:styleId="5AutoList1">
    <w:name w:val="5AutoList1"/>
    <w:pPr>
      <w:widowControl w:val="0"/>
      <w:ind w:left="-1440"/>
      <w:jc w:val="both"/>
    </w:pPr>
    <w:rPr>
      <w:snapToGrid w:val="0"/>
      <w:sz w:val="24"/>
      <w:lang w:val="en-US" w:eastAsia="en-US"/>
    </w:rPr>
  </w:style>
  <w:style w:type="paragraph" w:customStyle="1" w:styleId="6AutoList1">
    <w:name w:val="6AutoList1"/>
    <w:pPr>
      <w:widowControl w:val="0"/>
      <w:ind w:left="-1440"/>
      <w:jc w:val="both"/>
    </w:pPr>
    <w:rPr>
      <w:snapToGrid w:val="0"/>
      <w:sz w:val="24"/>
      <w:lang w:val="en-US" w:eastAsia="en-US"/>
    </w:rPr>
  </w:style>
  <w:style w:type="paragraph" w:customStyle="1" w:styleId="7AutoList1">
    <w:name w:val="7AutoList1"/>
    <w:pPr>
      <w:widowControl w:val="0"/>
      <w:ind w:left="-1440"/>
      <w:jc w:val="both"/>
    </w:pPr>
    <w:rPr>
      <w:snapToGrid w:val="0"/>
      <w:sz w:val="24"/>
      <w:lang w:val="en-US" w:eastAsia="en-US"/>
    </w:rPr>
  </w:style>
  <w:style w:type="paragraph" w:customStyle="1" w:styleId="8AutoList1">
    <w:name w:val="8AutoList1"/>
    <w:pPr>
      <w:widowControl w:val="0"/>
      <w:ind w:left="-1440"/>
      <w:jc w:val="both"/>
    </w:pPr>
    <w:rPr>
      <w:snapToGrid w:val="0"/>
      <w:sz w:val="24"/>
      <w:lang w:val="en-US" w:eastAsia="en-US"/>
    </w:rPr>
  </w:style>
  <w:style w:type="paragraph" w:customStyle="1" w:styleId="1AutoList7">
    <w:name w:val="1AutoList7"/>
    <w:pPr>
      <w:widowControl w:val="0"/>
      <w:tabs>
        <w:tab w:val="left" w:pos="720"/>
      </w:tabs>
      <w:ind w:left="720" w:hanging="720"/>
      <w:jc w:val="both"/>
    </w:pPr>
    <w:rPr>
      <w:snapToGrid w:val="0"/>
      <w:sz w:val="24"/>
      <w:lang w:val="en-US" w:eastAsia="en-US"/>
    </w:rPr>
  </w:style>
  <w:style w:type="paragraph" w:customStyle="1" w:styleId="2AutoList7">
    <w:name w:val="2AutoList7"/>
    <w:pPr>
      <w:widowControl w:val="0"/>
      <w:ind w:left="-1440"/>
      <w:jc w:val="both"/>
    </w:pPr>
    <w:rPr>
      <w:snapToGrid w:val="0"/>
      <w:sz w:val="24"/>
      <w:lang w:val="en-US" w:eastAsia="en-US"/>
    </w:rPr>
  </w:style>
  <w:style w:type="paragraph" w:customStyle="1" w:styleId="3AutoList7">
    <w:name w:val="3AutoList7"/>
    <w:pPr>
      <w:widowControl w:val="0"/>
      <w:ind w:left="-1440"/>
      <w:jc w:val="both"/>
    </w:pPr>
    <w:rPr>
      <w:snapToGrid w:val="0"/>
      <w:sz w:val="24"/>
      <w:lang w:val="en-US" w:eastAsia="en-US"/>
    </w:rPr>
  </w:style>
  <w:style w:type="paragraph" w:customStyle="1" w:styleId="4AutoList7">
    <w:name w:val="4AutoList7"/>
    <w:pPr>
      <w:widowControl w:val="0"/>
      <w:ind w:left="-1440"/>
      <w:jc w:val="both"/>
    </w:pPr>
    <w:rPr>
      <w:snapToGrid w:val="0"/>
      <w:sz w:val="24"/>
      <w:lang w:val="en-US" w:eastAsia="en-US"/>
    </w:rPr>
  </w:style>
  <w:style w:type="paragraph" w:customStyle="1" w:styleId="5AutoList7">
    <w:name w:val="5AutoList7"/>
    <w:pPr>
      <w:widowControl w:val="0"/>
      <w:ind w:left="-1440"/>
      <w:jc w:val="both"/>
    </w:pPr>
    <w:rPr>
      <w:snapToGrid w:val="0"/>
      <w:sz w:val="24"/>
      <w:lang w:val="en-US" w:eastAsia="en-US"/>
    </w:rPr>
  </w:style>
  <w:style w:type="paragraph" w:customStyle="1" w:styleId="6AutoList7">
    <w:name w:val="6AutoList7"/>
    <w:pPr>
      <w:widowControl w:val="0"/>
      <w:ind w:left="-1440"/>
      <w:jc w:val="both"/>
    </w:pPr>
    <w:rPr>
      <w:snapToGrid w:val="0"/>
      <w:sz w:val="24"/>
      <w:lang w:val="en-US" w:eastAsia="en-US"/>
    </w:rPr>
  </w:style>
  <w:style w:type="paragraph" w:customStyle="1" w:styleId="7AutoList7">
    <w:name w:val="7AutoList7"/>
    <w:pPr>
      <w:widowControl w:val="0"/>
      <w:ind w:left="-1440"/>
      <w:jc w:val="both"/>
    </w:pPr>
    <w:rPr>
      <w:snapToGrid w:val="0"/>
      <w:sz w:val="24"/>
      <w:lang w:val="en-US" w:eastAsia="en-US"/>
    </w:rPr>
  </w:style>
  <w:style w:type="paragraph" w:customStyle="1" w:styleId="8AutoList7">
    <w:name w:val="8AutoList7"/>
    <w:pPr>
      <w:widowControl w:val="0"/>
      <w:ind w:left="-1440"/>
      <w:jc w:val="both"/>
    </w:pPr>
    <w:rPr>
      <w:snapToGrid w:val="0"/>
      <w:sz w:val="24"/>
      <w:lang w:val="en-US" w:eastAsia="en-US"/>
    </w:rPr>
  </w:style>
  <w:style w:type="paragraph" w:customStyle="1" w:styleId="1AutoList6">
    <w:name w:val="1AutoList6"/>
    <w:pPr>
      <w:widowControl w:val="0"/>
      <w:tabs>
        <w:tab w:val="left" w:pos="720"/>
      </w:tabs>
      <w:ind w:left="720" w:hanging="720"/>
      <w:jc w:val="both"/>
    </w:pPr>
    <w:rPr>
      <w:snapToGrid w:val="0"/>
      <w:sz w:val="24"/>
      <w:lang w:val="en-US" w:eastAsia="en-US"/>
    </w:rPr>
  </w:style>
  <w:style w:type="paragraph" w:customStyle="1" w:styleId="2AutoList6">
    <w:name w:val="2AutoList6"/>
    <w:pPr>
      <w:widowControl w:val="0"/>
      <w:ind w:left="-1440"/>
      <w:jc w:val="both"/>
    </w:pPr>
    <w:rPr>
      <w:snapToGrid w:val="0"/>
      <w:sz w:val="24"/>
      <w:lang w:val="en-US" w:eastAsia="en-US"/>
    </w:rPr>
  </w:style>
  <w:style w:type="paragraph" w:customStyle="1" w:styleId="3AutoList6">
    <w:name w:val="3AutoList6"/>
    <w:pPr>
      <w:widowControl w:val="0"/>
      <w:ind w:left="-1440"/>
      <w:jc w:val="both"/>
    </w:pPr>
    <w:rPr>
      <w:snapToGrid w:val="0"/>
      <w:sz w:val="24"/>
      <w:lang w:val="en-US" w:eastAsia="en-US"/>
    </w:rPr>
  </w:style>
  <w:style w:type="paragraph" w:customStyle="1" w:styleId="4AutoList6">
    <w:name w:val="4AutoList6"/>
    <w:pPr>
      <w:widowControl w:val="0"/>
      <w:ind w:left="-1440"/>
      <w:jc w:val="both"/>
    </w:pPr>
    <w:rPr>
      <w:snapToGrid w:val="0"/>
      <w:sz w:val="24"/>
      <w:lang w:val="en-US" w:eastAsia="en-US"/>
    </w:rPr>
  </w:style>
  <w:style w:type="paragraph" w:customStyle="1" w:styleId="5AutoList6">
    <w:name w:val="5AutoList6"/>
    <w:pPr>
      <w:widowControl w:val="0"/>
      <w:ind w:left="-1440"/>
      <w:jc w:val="both"/>
    </w:pPr>
    <w:rPr>
      <w:snapToGrid w:val="0"/>
      <w:sz w:val="24"/>
      <w:lang w:val="en-US" w:eastAsia="en-US"/>
    </w:rPr>
  </w:style>
  <w:style w:type="paragraph" w:customStyle="1" w:styleId="6AutoList6">
    <w:name w:val="6AutoList6"/>
    <w:pPr>
      <w:widowControl w:val="0"/>
      <w:ind w:left="-1440"/>
      <w:jc w:val="both"/>
    </w:pPr>
    <w:rPr>
      <w:snapToGrid w:val="0"/>
      <w:sz w:val="24"/>
      <w:lang w:val="en-US" w:eastAsia="en-US"/>
    </w:rPr>
  </w:style>
  <w:style w:type="paragraph" w:customStyle="1" w:styleId="7AutoList6">
    <w:name w:val="7AutoList6"/>
    <w:pPr>
      <w:widowControl w:val="0"/>
      <w:ind w:left="-1440"/>
      <w:jc w:val="both"/>
    </w:pPr>
    <w:rPr>
      <w:snapToGrid w:val="0"/>
      <w:sz w:val="24"/>
      <w:lang w:val="en-US" w:eastAsia="en-US"/>
    </w:rPr>
  </w:style>
  <w:style w:type="paragraph" w:customStyle="1" w:styleId="8AutoList6">
    <w:name w:val="8AutoList6"/>
    <w:pPr>
      <w:widowControl w:val="0"/>
      <w:ind w:left="-1440"/>
      <w:jc w:val="both"/>
    </w:pPr>
    <w:rPr>
      <w:snapToGrid w:val="0"/>
      <w:sz w:val="24"/>
      <w:lang w:val="en-US" w:eastAsia="en-US"/>
    </w:rPr>
  </w:style>
  <w:style w:type="paragraph" w:customStyle="1" w:styleId="1AutoList5">
    <w:name w:val="1AutoList5"/>
    <w:pPr>
      <w:widowControl w:val="0"/>
      <w:tabs>
        <w:tab w:val="left" w:pos="720"/>
      </w:tabs>
      <w:ind w:left="720" w:hanging="720"/>
      <w:jc w:val="both"/>
    </w:pPr>
    <w:rPr>
      <w:snapToGrid w:val="0"/>
      <w:sz w:val="24"/>
      <w:lang w:val="en-US" w:eastAsia="en-US"/>
    </w:rPr>
  </w:style>
  <w:style w:type="paragraph" w:customStyle="1" w:styleId="2AutoList5">
    <w:name w:val="2AutoList5"/>
    <w:pPr>
      <w:widowControl w:val="0"/>
      <w:ind w:left="-1440"/>
      <w:jc w:val="both"/>
    </w:pPr>
    <w:rPr>
      <w:snapToGrid w:val="0"/>
      <w:sz w:val="24"/>
      <w:lang w:val="en-US" w:eastAsia="en-US"/>
    </w:rPr>
  </w:style>
  <w:style w:type="paragraph" w:customStyle="1" w:styleId="3AutoList5">
    <w:name w:val="3AutoList5"/>
    <w:pPr>
      <w:widowControl w:val="0"/>
      <w:ind w:left="-1440"/>
      <w:jc w:val="both"/>
    </w:pPr>
    <w:rPr>
      <w:snapToGrid w:val="0"/>
      <w:sz w:val="24"/>
      <w:lang w:val="en-US" w:eastAsia="en-US"/>
    </w:rPr>
  </w:style>
  <w:style w:type="paragraph" w:customStyle="1" w:styleId="4AutoList5">
    <w:name w:val="4AutoList5"/>
    <w:pPr>
      <w:widowControl w:val="0"/>
      <w:ind w:left="-1440"/>
      <w:jc w:val="both"/>
    </w:pPr>
    <w:rPr>
      <w:snapToGrid w:val="0"/>
      <w:sz w:val="24"/>
      <w:lang w:val="en-US" w:eastAsia="en-US"/>
    </w:rPr>
  </w:style>
  <w:style w:type="paragraph" w:customStyle="1" w:styleId="5AutoList5">
    <w:name w:val="5AutoList5"/>
    <w:pPr>
      <w:widowControl w:val="0"/>
      <w:ind w:left="-1440"/>
      <w:jc w:val="both"/>
    </w:pPr>
    <w:rPr>
      <w:snapToGrid w:val="0"/>
      <w:sz w:val="24"/>
      <w:lang w:val="en-US" w:eastAsia="en-US"/>
    </w:rPr>
  </w:style>
  <w:style w:type="paragraph" w:customStyle="1" w:styleId="6AutoList5">
    <w:name w:val="6AutoList5"/>
    <w:pPr>
      <w:widowControl w:val="0"/>
      <w:ind w:left="-1440"/>
      <w:jc w:val="both"/>
    </w:pPr>
    <w:rPr>
      <w:snapToGrid w:val="0"/>
      <w:sz w:val="24"/>
      <w:lang w:val="en-US" w:eastAsia="en-US"/>
    </w:rPr>
  </w:style>
  <w:style w:type="paragraph" w:customStyle="1" w:styleId="7AutoList5">
    <w:name w:val="7AutoList5"/>
    <w:pPr>
      <w:widowControl w:val="0"/>
      <w:ind w:left="-1440"/>
      <w:jc w:val="both"/>
    </w:pPr>
    <w:rPr>
      <w:snapToGrid w:val="0"/>
      <w:sz w:val="24"/>
      <w:lang w:val="en-US" w:eastAsia="en-US"/>
    </w:rPr>
  </w:style>
  <w:style w:type="paragraph" w:customStyle="1" w:styleId="8AutoList5">
    <w:name w:val="8AutoList5"/>
    <w:pPr>
      <w:widowControl w:val="0"/>
      <w:ind w:left="-1440"/>
      <w:jc w:val="both"/>
    </w:pPr>
    <w:rPr>
      <w:snapToGrid w:val="0"/>
      <w:sz w:val="24"/>
      <w:lang w:val="en-US" w:eastAsia="en-US"/>
    </w:rPr>
  </w:style>
  <w:style w:type="paragraph" w:customStyle="1" w:styleId="1AutoList4">
    <w:name w:val="1AutoList4"/>
    <w:pPr>
      <w:widowControl w:val="0"/>
      <w:tabs>
        <w:tab w:val="left" w:pos="720"/>
      </w:tabs>
      <w:ind w:left="720" w:hanging="720"/>
      <w:jc w:val="both"/>
    </w:pPr>
    <w:rPr>
      <w:snapToGrid w:val="0"/>
      <w:sz w:val="24"/>
      <w:lang w:val="en-US" w:eastAsia="en-US"/>
    </w:rPr>
  </w:style>
  <w:style w:type="paragraph" w:customStyle="1" w:styleId="2AutoList4">
    <w:name w:val="2AutoList4"/>
    <w:pPr>
      <w:widowControl w:val="0"/>
      <w:ind w:left="-1440"/>
      <w:jc w:val="both"/>
    </w:pPr>
    <w:rPr>
      <w:snapToGrid w:val="0"/>
      <w:sz w:val="24"/>
      <w:lang w:val="en-US" w:eastAsia="en-US"/>
    </w:rPr>
  </w:style>
  <w:style w:type="paragraph" w:customStyle="1" w:styleId="3AutoList4">
    <w:name w:val="3AutoList4"/>
    <w:pPr>
      <w:widowControl w:val="0"/>
      <w:ind w:left="-1440"/>
      <w:jc w:val="both"/>
    </w:pPr>
    <w:rPr>
      <w:snapToGrid w:val="0"/>
      <w:sz w:val="24"/>
      <w:lang w:val="en-US" w:eastAsia="en-US"/>
    </w:rPr>
  </w:style>
  <w:style w:type="paragraph" w:customStyle="1" w:styleId="4AutoList4">
    <w:name w:val="4AutoList4"/>
    <w:pPr>
      <w:widowControl w:val="0"/>
      <w:ind w:left="-1440"/>
      <w:jc w:val="both"/>
    </w:pPr>
    <w:rPr>
      <w:snapToGrid w:val="0"/>
      <w:sz w:val="24"/>
      <w:lang w:val="en-US" w:eastAsia="en-US"/>
    </w:rPr>
  </w:style>
  <w:style w:type="paragraph" w:customStyle="1" w:styleId="5AutoList4">
    <w:name w:val="5AutoList4"/>
    <w:pPr>
      <w:widowControl w:val="0"/>
      <w:ind w:left="-1440"/>
      <w:jc w:val="both"/>
    </w:pPr>
    <w:rPr>
      <w:snapToGrid w:val="0"/>
      <w:sz w:val="24"/>
      <w:lang w:val="en-US" w:eastAsia="en-US"/>
    </w:rPr>
  </w:style>
  <w:style w:type="paragraph" w:customStyle="1" w:styleId="6AutoList4">
    <w:name w:val="6AutoList4"/>
    <w:pPr>
      <w:widowControl w:val="0"/>
      <w:ind w:left="-1440"/>
      <w:jc w:val="both"/>
    </w:pPr>
    <w:rPr>
      <w:snapToGrid w:val="0"/>
      <w:sz w:val="24"/>
      <w:lang w:val="en-US" w:eastAsia="en-US"/>
    </w:rPr>
  </w:style>
  <w:style w:type="paragraph" w:customStyle="1" w:styleId="7AutoList4">
    <w:name w:val="7AutoList4"/>
    <w:pPr>
      <w:widowControl w:val="0"/>
      <w:ind w:left="-1440"/>
      <w:jc w:val="both"/>
    </w:pPr>
    <w:rPr>
      <w:snapToGrid w:val="0"/>
      <w:sz w:val="24"/>
      <w:lang w:val="en-US" w:eastAsia="en-US"/>
    </w:rPr>
  </w:style>
  <w:style w:type="paragraph" w:customStyle="1" w:styleId="8AutoList4">
    <w:name w:val="8AutoList4"/>
    <w:pPr>
      <w:widowControl w:val="0"/>
      <w:ind w:left="-1440"/>
      <w:jc w:val="both"/>
    </w:pPr>
    <w:rPr>
      <w:snapToGrid w:val="0"/>
      <w:sz w:val="24"/>
      <w:lang w:val="en-US" w:eastAsia="en-US"/>
    </w:rPr>
  </w:style>
  <w:style w:type="paragraph" w:customStyle="1" w:styleId="1AutoList3">
    <w:name w:val="1AutoList3"/>
    <w:pPr>
      <w:widowControl w:val="0"/>
      <w:tabs>
        <w:tab w:val="left" w:pos="720"/>
      </w:tabs>
      <w:ind w:left="720" w:hanging="720"/>
      <w:jc w:val="both"/>
    </w:pPr>
    <w:rPr>
      <w:snapToGrid w:val="0"/>
      <w:sz w:val="24"/>
      <w:lang w:val="en-US" w:eastAsia="en-US"/>
    </w:rPr>
  </w:style>
  <w:style w:type="paragraph" w:customStyle="1" w:styleId="2AutoList3">
    <w:name w:val="2AutoList3"/>
    <w:pPr>
      <w:widowControl w:val="0"/>
      <w:ind w:left="-1440"/>
      <w:jc w:val="both"/>
    </w:pPr>
    <w:rPr>
      <w:snapToGrid w:val="0"/>
      <w:sz w:val="24"/>
      <w:lang w:val="en-US" w:eastAsia="en-US"/>
    </w:rPr>
  </w:style>
  <w:style w:type="paragraph" w:customStyle="1" w:styleId="3AutoList3">
    <w:name w:val="3AutoList3"/>
    <w:pPr>
      <w:widowControl w:val="0"/>
      <w:ind w:left="-1440"/>
      <w:jc w:val="both"/>
    </w:pPr>
    <w:rPr>
      <w:snapToGrid w:val="0"/>
      <w:sz w:val="24"/>
      <w:lang w:val="en-US" w:eastAsia="en-US"/>
    </w:rPr>
  </w:style>
  <w:style w:type="paragraph" w:customStyle="1" w:styleId="4AutoList3">
    <w:name w:val="4AutoList3"/>
    <w:pPr>
      <w:widowControl w:val="0"/>
      <w:ind w:left="-1440"/>
      <w:jc w:val="both"/>
    </w:pPr>
    <w:rPr>
      <w:snapToGrid w:val="0"/>
      <w:sz w:val="24"/>
      <w:lang w:val="en-US" w:eastAsia="en-US"/>
    </w:rPr>
  </w:style>
  <w:style w:type="paragraph" w:customStyle="1" w:styleId="5AutoList3">
    <w:name w:val="5AutoList3"/>
    <w:pPr>
      <w:widowControl w:val="0"/>
      <w:ind w:left="-1440"/>
      <w:jc w:val="both"/>
    </w:pPr>
    <w:rPr>
      <w:snapToGrid w:val="0"/>
      <w:sz w:val="24"/>
      <w:lang w:val="en-US" w:eastAsia="en-US"/>
    </w:rPr>
  </w:style>
  <w:style w:type="paragraph" w:customStyle="1" w:styleId="6AutoList3">
    <w:name w:val="6AutoList3"/>
    <w:pPr>
      <w:widowControl w:val="0"/>
      <w:ind w:left="-1440"/>
      <w:jc w:val="both"/>
    </w:pPr>
    <w:rPr>
      <w:snapToGrid w:val="0"/>
      <w:sz w:val="24"/>
      <w:lang w:val="en-US" w:eastAsia="en-US"/>
    </w:rPr>
  </w:style>
  <w:style w:type="paragraph" w:customStyle="1" w:styleId="7AutoList3">
    <w:name w:val="7AutoList3"/>
    <w:pPr>
      <w:widowControl w:val="0"/>
      <w:ind w:left="-1440"/>
      <w:jc w:val="both"/>
    </w:pPr>
    <w:rPr>
      <w:snapToGrid w:val="0"/>
      <w:sz w:val="24"/>
      <w:lang w:val="en-US" w:eastAsia="en-US"/>
    </w:rPr>
  </w:style>
  <w:style w:type="paragraph" w:customStyle="1" w:styleId="8AutoList3">
    <w:name w:val="8AutoList3"/>
    <w:pPr>
      <w:widowControl w:val="0"/>
      <w:ind w:left="-1440"/>
      <w:jc w:val="both"/>
    </w:pPr>
    <w:rPr>
      <w:snapToGrid w:val="0"/>
      <w:sz w:val="24"/>
      <w:lang w:val="en-US" w:eastAsia="en-US"/>
    </w:rPr>
  </w:style>
  <w:style w:type="paragraph" w:customStyle="1" w:styleId="Quick1">
    <w:name w:val="Quick 1."/>
    <w:pPr>
      <w:widowControl w:val="0"/>
      <w:ind w:left="-1134"/>
      <w:jc w:val="both"/>
    </w:pPr>
    <w:rPr>
      <w:snapToGrid w:val="0"/>
      <w:sz w:val="24"/>
      <w:lang w:eastAsia="en-US"/>
    </w:rPr>
  </w:style>
  <w:style w:type="paragraph" w:customStyle="1" w:styleId="Quick">
    <w:name w:val="Quick _"/>
    <w:pPr>
      <w:widowControl w:val="0"/>
      <w:ind w:left="-1134"/>
      <w:jc w:val="both"/>
    </w:pPr>
    <w:rPr>
      <w:snapToGrid w:val="0"/>
      <w:sz w:val="24"/>
      <w:lang w:eastAsia="en-US"/>
    </w:rPr>
  </w:style>
  <w:style w:type="character" w:customStyle="1" w:styleId="Heading">
    <w:name w:val="Heading"/>
    <w:rPr>
      <w:rFonts w:ascii="Arial" w:hAnsi="Arial"/>
      <w:noProof w:val="0"/>
      <w:sz w:val="28"/>
      <w:lang w:val="en-GB"/>
    </w:rPr>
  </w:style>
  <w:style w:type="character" w:customStyle="1" w:styleId="Addressbloc">
    <w:name w:val="Address bloc"/>
    <w:rPr>
      <w:noProof w:val="0"/>
      <w:sz w:val="20"/>
      <w:lang w:val="en-GB"/>
    </w:rPr>
  </w:style>
  <w:style w:type="paragraph" w:styleId="DocumentMap">
    <w:name w:val="Document Map"/>
    <w:basedOn w:val="Normal"/>
    <w:semiHidden/>
    <w:pPr>
      <w:shd w:val="clear" w:color="auto" w:fill="000080"/>
    </w:pPr>
    <w:rPr>
      <w:rFonts w:ascii="Tahoma" w:hAnsi="Tahoma"/>
    </w:rPr>
  </w:style>
  <w:style w:type="character" w:styleId="CommentReference">
    <w:name w:val="annotation reference"/>
    <w:semiHidden/>
    <w:rPr>
      <w:sz w:val="16"/>
    </w:rPr>
  </w:style>
  <w:style w:type="paragraph" w:styleId="CommentText">
    <w:name w:val="annotation text"/>
    <w:basedOn w:val="Normal"/>
    <w:link w:val="CommentTextCha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customStyle="1" w:styleId="EinfacherAbsatz">
    <w:name w:val="[Einfacher Absatz]"/>
    <w:basedOn w:val="Normal"/>
    <w:uiPriority w:val="99"/>
    <w:rsid w:val="00CB19B4"/>
    <w:pPr>
      <w:widowControl w:val="0"/>
      <w:autoSpaceDE w:val="0"/>
      <w:autoSpaceDN w:val="0"/>
      <w:adjustRightInd w:val="0"/>
      <w:textAlignment w:val="center"/>
    </w:pPr>
    <w:rPr>
      <w:rFonts w:cs="MinionPro-Regular"/>
      <w:color w:val="000000"/>
      <w:sz w:val="20"/>
      <w:szCs w:val="24"/>
      <w:lang w:val="de-DE" w:eastAsia="de-DE"/>
    </w:rPr>
  </w:style>
  <w:style w:type="paragraph" w:customStyle="1" w:styleId="KeinAbsatzformat">
    <w:name w:val="[Kein Absatzformat]"/>
    <w:rsid w:val="00CB19B4"/>
    <w:pPr>
      <w:widowControl w:val="0"/>
      <w:autoSpaceDE w:val="0"/>
      <w:autoSpaceDN w:val="0"/>
      <w:adjustRightInd w:val="0"/>
      <w:spacing w:line="284" w:lineRule="atLeast"/>
      <w:textAlignment w:val="center"/>
    </w:pPr>
    <w:rPr>
      <w:rFonts w:cs="MinionPro-Regular"/>
      <w:color w:val="000000"/>
      <w:szCs w:val="24"/>
      <w:lang w:val="de-DE" w:eastAsia="de-DE"/>
    </w:rPr>
  </w:style>
  <w:style w:type="paragraph" w:styleId="BalloonText">
    <w:name w:val="Balloon Text"/>
    <w:basedOn w:val="Normal"/>
    <w:link w:val="BalloonTextChar"/>
    <w:uiPriority w:val="99"/>
    <w:rsid w:val="009E1D6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9E1D64"/>
    <w:rPr>
      <w:rFonts w:ascii="Tahoma" w:hAnsi="Tahoma" w:cs="Tahoma"/>
      <w:sz w:val="16"/>
      <w:szCs w:val="16"/>
      <w:lang w:eastAsia="en-US"/>
    </w:rPr>
  </w:style>
  <w:style w:type="character" w:customStyle="1" w:styleId="HeaderChar">
    <w:name w:val="Header Char"/>
    <w:link w:val="Header"/>
    <w:uiPriority w:val="99"/>
    <w:rsid w:val="001A1A45"/>
    <w:rPr>
      <w:rFonts w:ascii="Cambria" w:hAnsi="Cambria"/>
      <w:sz w:val="22"/>
      <w:lang w:eastAsia="en-US"/>
    </w:rPr>
  </w:style>
  <w:style w:type="paragraph" w:customStyle="1" w:styleId="GCFDocumentNumber">
    <w:name w:val="GCF Document Number"/>
    <w:basedOn w:val="Normal"/>
    <w:link w:val="GCFDocumentNumberChar"/>
    <w:rsid w:val="001A1A45"/>
    <w:pPr>
      <w:tabs>
        <w:tab w:val="clear" w:pos="425"/>
        <w:tab w:val="clear" w:pos="709"/>
        <w:tab w:val="clear" w:pos="851"/>
        <w:tab w:val="clear" w:pos="5245"/>
        <w:tab w:val="left" w:pos="720"/>
      </w:tabs>
      <w:spacing w:line="240" w:lineRule="auto"/>
      <w:ind w:left="-86"/>
      <w:jc w:val="right"/>
    </w:pPr>
    <w:rPr>
      <w:rFonts w:ascii="Times New Roman" w:eastAsia="SimSun" w:hAnsi="Times New Roman"/>
      <w:sz w:val="24"/>
      <w:szCs w:val="24"/>
      <w:lang w:val="en-US"/>
    </w:rPr>
  </w:style>
  <w:style w:type="character" w:customStyle="1" w:styleId="GCFDocumentNumberChar">
    <w:name w:val="GCF Document Number Char"/>
    <w:link w:val="GCFDocumentNumber"/>
    <w:rsid w:val="001A1A45"/>
    <w:rPr>
      <w:rFonts w:eastAsia="SimSun"/>
      <w:sz w:val="24"/>
      <w:szCs w:val="24"/>
      <w:lang w:val="en-US" w:eastAsia="en-US"/>
    </w:rPr>
  </w:style>
  <w:style w:type="character" w:customStyle="1" w:styleId="Heading1Char">
    <w:name w:val="Heading 1 Char"/>
    <w:basedOn w:val="DefaultParagraphFont"/>
    <w:link w:val="Heading1"/>
    <w:uiPriority w:val="9"/>
    <w:rsid w:val="00425636"/>
    <w:rPr>
      <w:rFonts w:ascii="Times New" w:hAnsi="Times New"/>
      <w:b/>
      <w:sz w:val="24"/>
      <w:lang w:eastAsia="en-US"/>
    </w:rPr>
  </w:style>
  <w:style w:type="paragraph" w:styleId="ListParagraph">
    <w:name w:val="List Paragraph"/>
    <w:aliases w:val="List Paragraph1,List Paragraph (numbered (a)),titre 3,corp de texte,Table/Figure Heading,En tête 1"/>
    <w:basedOn w:val="Normal"/>
    <w:link w:val="ListParagraphChar"/>
    <w:uiPriority w:val="34"/>
    <w:qFormat/>
    <w:rsid w:val="00425636"/>
    <w:pPr>
      <w:ind w:left="720"/>
      <w:contextualSpacing/>
    </w:pPr>
  </w:style>
  <w:style w:type="paragraph" w:customStyle="1" w:styleId="Default">
    <w:name w:val="Default"/>
    <w:rsid w:val="000E2E30"/>
    <w:pPr>
      <w:autoSpaceDE w:val="0"/>
      <w:autoSpaceDN w:val="0"/>
      <w:adjustRightInd w:val="0"/>
    </w:pPr>
    <w:rPr>
      <w:rFonts w:ascii="Cambria" w:hAnsi="Cambria" w:cs="Cambria"/>
      <w:color w:val="000000"/>
      <w:sz w:val="24"/>
      <w:szCs w:val="24"/>
      <w:lang w:val="en-US"/>
    </w:rPr>
  </w:style>
  <w:style w:type="table" w:styleId="TableGrid">
    <w:name w:val="Table Grid"/>
    <w:basedOn w:val="TableNormal"/>
    <w:rsid w:val="009E7B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rsid w:val="00B062B3"/>
    <w:rPr>
      <w:color w:val="808080"/>
    </w:rPr>
  </w:style>
  <w:style w:type="paragraph" w:styleId="FootnoteText">
    <w:name w:val="footnote text"/>
    <w:basedOn w:val="Normal"/>
    <w:link w:val="FootnoteTextChar"/>
    <w:uiPriority w:val="99"/>
    <w:unhideWhenUsed/>
    <w:rsid w:val="00375218"/>
    <w:pPr>
      <w:tabs>
        <w:tab w:val="clear" w:pos="425"/>
        <w:tab w:val="clear" w:pos="709"/>
        <w:tab w:val="clear" w:pos="851"/>
        <w:tab w:val="clear" w:pos="5245"/>
      </w:tabs>
      <w:spacing w:line="240" w:lineRule="auto"/>
    </w:pPr>
    <w:rPr>
      <w:rFonts w:asciiTheme="minorHAnsi" w:eastAsiaTheme="minorHAnsi" w:hAnsiTheme="minorHAnsi" w:cstheme="minorBidi"/>
      <w:sz w:val="20"/>
    </w:rPr>
  </w:style>
  <w:style w:type="character" w:customStyle="1" w:styleId="FootnoteTextChar">
    <w:name w:val="Footnote Text Char"/>
    <w:basedOn w:val="DefaultParagraphFont"/>
    <w:link w:val="FootnoteText"/>
    <w:uiPriority w:val="99"/>
    <w:rsid w:val="00375218"/>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375218"/>
    <w:rPr>
      <w:vertAlign w:val="superscript"/>
    </w:rPr>
  </w:style>
  <w:style w:type="paragraph" w:styleId="CommentSubject">
    <w:name w:val="annotation subject"/>
    <w:basedOn w:val="CommentText"/>
    <w:next w:val="CommentText"/>
    <w:link w:val="CommentSubjectChar"/>
    <w:uiPriority w:val="99"/>
    <w:semiHidden/>
    <w:unhideWhenUsed/>
    <w:rsid w:val="00446E8E"/>
    <w:pPr>
      <w:spacing w:line="240" w:lineRule="auto"/>
    </w:pPr>
    <w:rPr>
      <w:b/>
      <w:bCs/>
      <w:sz w:val="20"/>
    </w:rPr>
  </w:style>
  <w:style w:type="character" w:customStyle="1" w:styleId="CommentTextChar">
    <w:name w:val="Comment Text Char"/>
    <w:basedOn w:val="DefaultParagraphFont"/>
    <w:link w:val="CommentText"/>
    <w:rsid w:val="00446E8E"/>
    <w:rPr>
      <w:rFonts w:ascii="Cambria" w:hAnsi="Cambria"/>
      <w:sz w:val="22"/>
      <w:lang w:eastAsia="en-US"/>
    </w:rPr>
  </w:style>
  <w:style w:type="character" w:customStyle="1" w:styleId="CommentSubjectChar">
    <w:name w:val="Comment Subject Char"/>
    <w:basedOn w:val="CommentTextChar"/>
    <w:link w:val="CommentSubject"/>
    <w:uiPriority w:val="99"/>
    <w:semiHidden/>
    <w:rsid w:val="00446E8E"/>
    <w:rPr>
      <w:rFonts w:ascii="Cambria" w:hAnsi="Cambria"/>
      <w:b/>
      <w:bCs/>
      <w:sz w:val="22"/>
      <w:lang w:eastAsia="en-US"/>
    </w:rPr>
  </w:style>
  <w:style w:type="paragraph" w:customStyle="1" w:styleId="Style3">
    <w:name w:val="Style3"/>
    <w:basedOn w:val="Normal"/>
    <w:uiPriority w:val="99"/>
    <w:rsid w:val="001C5042"/>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4">
    <w:name w:val="Style4"/>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5">
    <w:name w:val="Style5"/>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character" w:customStyle="1" w:styleId="FontStyle12">
    <w:name w:val="Font Style12"/>
    <w:basedOn w:val="DefaultParagraphFont"/>
    <w:uiPriority w:val="99"/>
    <w:rsid w:val="001C5042"/>
    <w:rPr>
      <w:rFonts w:ascii="Arial" w:hAnsi="Arial" w:cs="Arial"/>
      <w:b/>
      <w:bCs/>
      <w:color w:val="000000"/>
      <w:sz w:val="20"/>
      <w:szCs w:val="20"/>
    </w:rPr>
  </w:style>
  <w:style w:type="character" w:customStyle="1" w:styleId="FontStyle13">
    <w:name w:val="Font Style13"/>
    <w:basedOn w:val="DefaultParagraphFont"/>
    <w:uiPriority w:val="99"/>
    <w:rsid w:val="001C5042"/>
    <w:rPr>
      <w:rFonts w:ascii="Arial" w:hAnsi="Arial" w:cs="Arial"/>
      <w:color w:val="000000"/>
      <w:sz w:val="20"/>
      <w:szCs w:val="20"/>
    </w:rPr>
  </w:style>
  <w:style w:type="character" w:customStyle="1" w:styleId="FontStyle14">
    <w:name w:val="Font Style14"/>
    <w:basedOn w:val="DefaultParagraphFont"/>
    <w:uiPriority w:val="99"/>
    <w:rsid w:val="001C5042"/>
    <w:rPr>
      <w:rFonts w:ascii="Arial" w:hAnsi="Arial" w:cs="Arial"/>
      <w:b/>
      <w:bCs/>
      <w:i/>
      <w:iCs/>
      <w:color w:val="000000"/>
      <w:sz w:val="14"/>
      <w:szCs w:val="14"/>
    </w:rPr>
  </w:style>
  <w:style w:type="character" w:customStyle="1" w:styleId="FontStyle18">
    <w:name w:val="Font Style18"/>
    <w:basedOn w:val="DefaultParagraphFont"/>
    <w:uiPriority w:val="99"/>
    <w:rsid w:val="001C5042"/>
    <w:rPr>
      <w:rFonts w:ascii="Arial" w:hAnsi="Arial" w:cs="Arial" w:hint="default"/>
      <w:color w:val="000000"/>
      <w:sz w:val="20"/>
      <w:szCs w:val="20"/>
    </w:rPr>
  </w:style>
  <w:style w:type="character" w:customStyle="1" w:styleId="FontStyle17">
    <w:name w:val="Font Style17"/>
    <w:basedOn w:val="DefaultParagraphFont"/>
    <w:uiPriority w:val="99"/>
    <w:rsid w:val="008E6811"/>
    <w:rPr>
      <w:rFonts w:ascii="Arial" w:hAnsi="Arial" w:cs="Arial"/>
      <w:color w:val="000000"/>
      <w:sz w:val="20"/>
      <w:szCs w:val="20"/>
    </w:rPr>
  </w:style>
  <w:style w:type="paragraph" w:customStyle="1" w:styleId="Style1">
    <w:name w:val="Style1"/>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center"/>
    </w:pPr>
    <w:rPr>
      <w:rFonts w:ascii="Arial" w:eastAsiaTheme="minorEastAsia" w:hAnsi="Arial" w:cs="Arial"/>
      <w:sz w:val="24"/>
      <w:szCs w:val="24"/>
      <w:lang w:eastAsia="en-GB"/>
    </w:rPr>
  </w:style>
  <w:style w:type="paragraph" w:customStyle="1" w:styleId="Style2">
    <w:name w:val="Style2"/>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9">
    <w:name w:val="Style9"/>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0">
    <w:name w:val="Style10"/>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ind w:hanging="350"/>
    </w:pPr>
    <w:rPr>
      <w:rFonts w:ascii="Arial" w:eastAsiaTheme="minorEastAsia" w:hAnsi="Arial" w:cs="Arial"/>
      <w:sz w:val="24"/>
      <w:szCs w:val="24"/>
      <w:lang w:eastAsia="en-GB"/>
    </w:rPr>
  </w:style>
  <w:style w:type="paragraph" w:customStyle="1" w:styleId="Style12">
    <w:name w:val="Style12"/>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styleId="NoSpacing">
    <w:name w:val="No Spacing"/>
    <w:qFormat/>
    <w:rsid w:val="009B735C"/>
    <w:pPr>
      <w:tabs>
        <w:tab w:val="left" w:pos="425"/>
        <w:tab w:val="left" w:pos="709"/>
        <w:tab w:val="left" w:pos="851"/>
        <w:tab w:val="left" w:pos="5245"/>
      </w:tabs>
    </w:pPr>
    <w:rPr>
      <w:rFonts w:ascii="Cambria" w:hAnsi="Cambria"/>
      <w:sz w:val="22"/>
      <w:lang w:eastAsia="en-US"/>
    </w:rPr>
  </w:style>
  <w:style w:type="character" w:customStyle="1" w:styleId="wordsection1Char">
    <w:name w:val="wordsection1 Char"/>
    <w:basedOn w:val="DefaultParagraphFont"/>
    <w:link w:val="wordsection1"/>
    <w:uiPriority w:val="99"/>
    <w:locked/>
    <w:rsid w:val="003274DE"/>
    <w:rPr>
      <w:rFonts w:ascii="??" w:hAnsi="??"/>
    </w:rPr>
  </w:style>
  <w:style w:type="paragraph" w:customStyle="1" w:styleId="wordsection1">
    <w:name w:val="wordsection1"/>
    <w:basedOn w:val="Normal"/>
    <w:link w:val="wordsection1Char"/>
    <w:uiPriority w:val="99"/>
    <w:rsid w:val="003274DE"/>
    <w:pPr>
      <w:tabs>
        <w:tab w:val="clear" w:pos="425"/>
        <w:tab w:val="clear" w:pos="709"/>
        <w:tab w:val="clear" w:pos="851"/>
        <w:tab w:val="clear" w:pos="5245"/>
      </w:tabs>
      <w:spacing w:before="100" w:beforeAutospacing="1" w:after="100" w:afterAutospacing="1" w:line="240" w:lineRule="auto"/>
    </w:pPr>
    <w:rPr>
      <w:rFonts w:ascii="??" w:hAnsi="??"/>
      <w:sz w:val="20"/>
      <w:lang w:eastAsia="en-GB"/>
    </w:rPr>
  </w:style>
  <w:style w:type="character" w:customStyle="1" w:styleId="Heading3Char">
    <w:name w:val="Heading 3 Char"/>
    <w:basedOn w:val="DefaultParagraphFont"/>
    <w:link w:val="Heading3"/>
    <w:uiPriority w:val="9"/>
    <w:rsid w:val="004561EB"/>
    <w:rPr>
      <w:rFonts w:asciiTheme="majorHAnsi" w:eastAsiaTheme="majorEastAsia" w:hAnsiTheme="majorHAnsi" w:cstheme="majorBidi"/>
      <w:color w:val="243F60" w:themeColor="accent1" w:themeShade="7F"/>
      <w:sz w:val="24"/>
      <w:szCs w:val="24"/>
    </w:rPr>
  </w:style>
  <w:style w:type="numbering" w:customStyle="1" w:styleId="NoList1">
    <w:name w:val="No List1"/>
    <w:next w:val="NoList"/>
    <w:uiPriority w:val="99"/>
    <w:semiHidden/>
    <w:unhideWhenUsed/>
    <w:rsid w:val="004561EB"/>
  </w:style>
  <w:style w:type="character" w:customStyle="1" w:styleId="Heading2Char">
    <w:name w:val="Heading 2 Char"/>
    <w:basedOn w:val="DefaultParagraphFont"/>
    <w:uiPriority w:val="9"/>
    <w:semiHidden/>
    <w:rsid w:val="004561EB"/>
    <w:rPr>
      <w:rFonts w:asciiTheme="majorHAnsi" w:eastAsiaTheme="majorEastAsia" w:hAnsiTheme="majorHAnsi" w:cstheme="majorBidi"/>
      <w:color w:val="365F91" w:themeColor="accent1" w:themeShade="BF"/>
      <w:sz w:val="26"/>
      <w:szCs w:val="26"/>
    </w:rPr>
  </w:style>
  <w:style w:type="paragraph" w:customStyle="1" w:styleId="Style6">
    <w:name w:val="Style6"/>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7">
    <w:name w:val="Style7"/>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8">
    <w:name w:val="Style8"/>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1">
    <w:name w:val="Style11"/>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character" w:customStyle="1" w:styleId="FontStyle15">
    <w:name w:val="Font Style15"/>
    <w:basedOn w:val="DefaultParagraphFont"/>
    <w:uiPriority w:val="99"/>
    <w:rsid w:val="004561EB"/>
    <w:rPr>
      <w:rFonts w:ascii="Arial" w:hAnsi="Arial" w:cs="Arial"/>
      <w:b/>
      <w:bCs/>
      <w:color w:val="000000"/>
      <w:sz w:val="22"/>
      <w:szCs w:val="22"/>
    </w:rPr>
  </w:style>
  <w:style w:type="character" w:customStyle="1" w:styleId="FontStyle16">
    <w:name w:val="Font Style16"/>
    <w:basedOn w:val="DefaultParagraphFont"/>
    <w:uiPriority w:val="99"/>
    <w:rsid w:val="004561EB"/>
    <w:rPr>
      <w:rFonts w:ascii="Arial" w:hAnsi="Arial" w:cs="Arial"/>
      <w:i/>
      <w:iCs/>
      <w:color w:val="000000"/>
      <w:sz w:val="20"/>
      <w:szCs w:val="20"/>
    </w:rPr>
  </w:style>
  <w:style w:type="character" w:customStyle="1" w:styleId="FontStyle19">
    <w:name w:val="Font Style19"/>
    <w:basedOn w:val="DefaultParagraphFont"/>
    <w:uiPriority w:val="99"/>
    <w:rsid w:val="004561EB"/>
    <w:rPr>
      <w:rFonts w:ascii="Arial" w:hAnsi="Arial" w:cs="Arial"/>
      <w:b/>
      <w:bCs/>
      <w:i/>
      <w:iCs/>
      <w:color w:val="000000"/>
      <w:sz w:val="16"/>
      <w:szCs w:val="16"/>
    </w:rPr>
  </w:style>
  <w:style w:type="character" w:customStyle="1" w:styleId="FontStyle20">
    <w:name w:val="Font Style20"/>
    <w:basedOn w:val="DefaultParagraphFont"/>
    <w:uiPriority w:val="99"/>
    <w:rsid w:val="004561EB"/>
    <w:rPr>
      <w:rFonts w:ascii="Arial" w:hAnsi="Arial" w:cs="Arial"/>
      <w:color w:val="000000"/>
      <w:sz w:val="18"/>
      <w:szCs w:val="18"/>
    </w:rPr>
  </w:style>
  <w:style w:type="character" w:customStyle="1" w:styleId="FooterChar">
    <w:name w:val="Footer Char"/>
    <w:basedOn w:val="DefaultParagraphFont"/>
    <w:link w:val="Footer"/>
    <w:uiPriority w:val="99"/>
    <w:rsid w:val="004561EB"/>
    <w:rPr>
      <w:rFonts w:ascii="Cambria" w:hAnsi="Cambria"/>
      <w:sz w:val="22"/>
      <w:lang w:eastAsia="en-US"/>
    </w:rPr>
  </w:style>
  <w:style w:type="paragraph" w:styleId="Revision">
    <w:name w:val="Revision"/>
    <w:hidden/>
    <w:uiPriority w:val="99"/>
    <w:semiHidden/>
    <w:rsid w:val="004561EB"/>
    <w:rPr>
      <w:rFonts w:ascii="Arial" w:eastAsiaTheme="minorEastAsia" w:hAnsi="Arial" w:cs="Arial"/>
      <w:sz w:val="24"/>
      <w:szCs w:val="24"/>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4561EB"/>
    <w:rPr>
      <w:rFonts w:ascii="Cambria" w:hAnsi="Cambria"/>
      <w:b/>
      <w:sz w:val="24"/>
      <w:lang w:eastAsia="en-US"/>
    </w:rPr>
  </w:style>
  <w:style w:type="paragraph" w:customStyle="1" w:styleId="DefinitionsL9">
    <w:name w:val="Definitions L9"/>
    <w:basedOn w:val="Normal"/>
    <w:uiPriority w:val="99"/>
    <w:rsid w:val="004561EB"/>
    <w:pPr>
      <w:numPr>
        <w:ilvl w:val="8"/>
        <w:numId w:val="14"/>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DefinitionsL8">
    <w:name w:val="Definitions L8"/>
    <w:basedOn w:val="Normal"/>
    <w:uiPriority w:val="99"/>
    <w:rsid w:val="004561EB"/>
    <w:pPr>
      <w:numPr>
        <w:ilvl w:val="7"/>
        <w:numId w:val="14"/>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DefinitionsL7">
    <w:name w:val="Definitions L7"/>
    <w:basedOn w:val="Normal"/>
    <w:uiPriority w:val="99"/>
    <w:rsid w:val="004561EB"/>
    <w:pPr>
      <w:numPr>
        <w:ilvl w:val="6"/>
        <w:numId w:val="14"/>
      </w:numPr>
      <w:tabs>
        <w:tab w:val="clear" w:pos="425"/>
        <w:tab w:val="clear" w:pos="709"/>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paragraph" w:customStyle="1" w:styleId="DefinitionsL6">
    <w:name w:val="Definitions L6"/>
    <w:basedOn w:val="Normal"/>
    <w:uiPriority w:val="99"/>
    <w:rsid w:val="004561EB"/>
    <w:pPr>
      <w:numPr>
        <w:ilvl w:val="5"/>
        <w:numId w:val="14"/>
      </w:numPr>
      <w:tabs>
        <w:tab w:val="clear" w:pos="425"/>
        <w:tab w:val="clear" w:pos="709"/>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DefinitionsL5">
    <w:name w:val="Definitions L5"/>
    <w:basedOn w:val="Normal"/>
    <w:next w:val="Normal"/>
    <w:uiPriority w:val="99"/>
    <w:rsid w:val="004561EB"/>
    <w:pPr>
      <w:numPr>
        <w:ilvl w:val="4"/>
        <w:numId w:val="14"/>
      </w:numPr>
      <w:tabs>
        <w:tab w:val="clear" w:pos="425"/>
        <w:tab w:val="clear" w:pos="709"/>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DefinitionsL4">
    <w:name w:val="Definitions L4"/>
    <w:basedOn w:val="Normal"/>
    <w:next w:val="Normal"/>
    <w:uiPriority w:val="99"/>
    <w:rsid w:val="004561EB"/>
    <w:pPr>
      <w:numPr>
        <w:ilvl w:val="3"/>
        <w:numId w:val="14"/>
      </w:numPr>
      <w:tabs>
        <w:tab w:val="clear" w:pos="425"/>
        <w:tab w:val="clear" w:pos="709"/>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DefinitionsL3">
    <w:name w:val="Definitions L3"/>
    <w:basedOn w:val="Normal"/>
    <w:next w:val="BodyText3"/>
    <w:uiPriority w:val="99"/>
    <w:rsid w:val="004561EB"/>
    <w:pPr>
      <w:numPr>
        <w:ilvl w:val="2"/>
        <w:numId w:val="14"/>
      </w:numPr>
      <w:tabs>
        <w:tab w:val="clear" w:pos="425"/>
        <w:tab w:val="clear" w:pos="709"/>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DefinitionsL2">
    <w:name w:val="Definitions L2"/>
    <w:basedOn w:val="Normal"/>
    <w:next w:val="BodyText2"/>
    <w:uiPriority w:val="99"/>
    <w:rsid w:val="004561EB"/>
    <w:pPr>
      <w:numPr>
        <w:ilvl w:val="1"/>
        <w:numId w:val="14"/>
      </w:numPr>
      <w:tabs>
        <w:tab w:val="clear" w:pos="425"/>
        <w:tab w:val="clear" w:pos="709"/>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DefinitionsL1">
    <w:name w:val="Definitions L1"/>
    <w:basedOn w:val="Normal"/>
    <w:next w:val="Normal"/>
    <w:link w:val="DefinitionsL1Char"/>
    <w:uiPriority w:val="99"/>
    <w:rsid w:val="004561EB"/>
    <w:pPr>
      <w:numPr>
        <w:numId w:val="14"/>
      </w:numPr>
      <w:tabs>
        <w:tab w:val="clear" w:pos="425"/>
        <w:tab w:val="clear" w:pos="709"/>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character" w:customStyle="1" w:styleId="DefinitionsL1Char">
    <w:name w:val="Definitions L1 Char"/>
    <w:basedOn w:val="DefaultParagraphFont"/>
    <w:link w:val="DefinitionsL1"/>
    <w:uiPriority w:val="99"/>
    <w:locked/>
    <w:rsid w:val="004561EB"/>
    <w:rPr>
      <w:rFonts w:eastAsia="SimSun"/>
      <w:sz w:val="24"/>
      <w:szCs w:val="24"/>
      <w:lang w:eastAsia="zh-CN" w:bidi="ar-AE"/>
    </w:rPr>
  </w:style>
  <w:style w:type="paragraph" w:customStyle="1" w:styleId="SimpleL9">
    <w:name w:val="Simple L9"/>
    <w:basedOn w:val="Normal"/>
    <w:uiPriority w:val="99"/>
    <w:rsid w:val="004561EB"/>
    <w:pPr>
      <w:numPr>
        <w:ilvl w:val="8"/>
        <w:numId w:val="15"/>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SimpleL8">
    <w:name w:val="Simple L8"/>
    <w:basedOn w:val="Normal"/>
    <w:uiPriority w:val="99"/>
    <w:rsid w:val="004561EB"/>
    <w:pPr>
      <w:numPr>
        <w:ilvl w:val="7"/>
        <w:numId w:val="15"/>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SimpleL7">
    <w:name w:val="Simple L7"/>
    <w:basedOn w:val="Normal"/>
    <w:link w:val="SimpleL7Char"/>
    <w:uiPriority w:val="99"/>
    <w:rsid w:val="004561EB"/>
    <w:pPr>
      <w:numPr>
        <w:ilvl w:val="6"/>
        <w:numId w:val="15"/>
      </w:numPr>
      <w:tabs>
        <w:tab w:val="clear" w:pos="425"/>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character" w:customStyle="1" w:styleId="SimpleL7Char">
    <w:name w:val="Simple L7 Char"/>
    <w:basedOn w:val="DefaultParagraphFont"/>
    <w:link w:val="SimpleL7"/>
    <w:uiPriority w:val="99"/>
    <w:locked/>
    <w:rsid w:val="004561EB"/>
    <w:rPr>
      <w:rFonts w:eastAsia="SimSun"/>
      <w:sz w:val="24"/>
      <w:szCs w:val="24"/>
      <w:lang w:eastAsia="zh-CN" w:bidi="ar-AE"/>
    </w:rPr>
  </w:style>
  <w:style w:type="paragraph" w:customStyle="1" w:styleId="SimpleL6">
    <w:name w:val="Simple L6"/>
    <w:basedOn w:val="Normal"/>
    <w:uiPriority w:val="99"/>
    <w:rsid w:val="004561EB"/>
    <w:pPr>
      <w:numPr>
        <w:ilvl w:val="5"/>
        <w:numId w:val="15"/>
      </w:numPr>
      <w:tabs>
        <w:tab w:val="clear" w:pos="425"/>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SimpleL5">
    <w:name w:val="Simple L5"/>
    <w:basedOn w:val="Normal"/>
    <w:uiPriority w:val="99"/>
    <w:rsid w:val="004561EB"/>
    <w:pPr>
      <w:numPr>
        <w:ilvl w:val="4"/>
        <w:numId w:val="15"/>
      </w:numPr>
      <w:tabs>
        <w:tab w:val="clear" w:pos="425"/>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SimpleL4">
    <w:name w:val="Simple L4"/>
    <w:basedOn w:val="Normal"/>
    <w:uiPriority w:val="99"/>
    <w:rsid w:val="004561EB"/>
    <w:pPr>
      <w:numPr>
        <w:ilvl w:val="3"/>
        <w:numId w:val="15"/>
      </w:numPr>
      <w:tabs>
        <w:tab w:val="clear" w:pos="425"/>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SimpleL3">
    <w:name w:val="Simple L3"/>
    <w:basedOn w:val="Normal"/>
    <w:uiPriority w:val="99"/>
    <w:rsid w:val="004561EB"/>
    <w:pPr>
      <w:numPr>
        <w:ilvl w:val="2"/>
        <w:numId w:val="15"/>
      </w:numPr>
      <w:tabs>
        <w:tab w:val="clear" w:pos="425"/>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SimpleL2">
    <w:name w:val="Simple L2"/>
    <w:basedOn w:val="Normal"/>
    <w:uiPriority w:val="99"/>
    <w:rsid w:val="004561EB"/>
    <w:pPr>
      <w:numPr>
        <w:ilvl w:val="1"/>
        <w:numId w:val="15"/>
      </w:numPr>
      <w:tabs>
        <w:tab w:val="clear" w:pos="425"/>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SimpleL1">
    <w:name w:val="Simple L1"/>
    <w:basedOn w:val="Normal"/>
    <w:uiPriority w:val="99"/>
    <w:rsid w:val="004561EB"/>
    <w:pPr>
      <w:numPr>
        <w:numId w:val="15"/>
      </w:numPr>
      <w:tabs>
        <w:tab w:val="clear" w:pos="425"/>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paragraph" w:styleId="BodyText">
    <w:name w:val="Body Text"/>
    <w:basedOn w:val="Normal"/>
    <w:link w:val="BodyTextChar"/>
    <w:uiPriority w:val="99"/>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24"/>
      <w:szCs w:val="24"/>
      <w:lang w:eastAsia="en-GB"/>
    </w:rPr>
  </w:style>
  <w:style w:type="character" w:customStyle="1" w:styleId="BodyTextChar">
    <w:name w:val="Body Text Char"/>
    <w:basedOn w:val="DefaultParagraphFont"/>
    <w:link w:val="BodyText"/>
    <w:uiPriority w:val="99"/>
    <w:rsid w:val="004561EB"/>
    <w:rPr>
      <w:rFonts w:ascii="Arial" w:eastAsiaTheme="minorEastAsia" w:hAnsi="Arial" w:cs="Arial"/>
      <w:sz w:val="24"/>
      <w:szCs w:val="24"/>
    </w:rPr>
  </w:style>
  <w:style w:type="paragraph" w:styleId="BodyText3">
    <w:name w:val="Body Text 3"/>
    <w:basedOn w:val="Normal"/>
    <w:link w:val="BodyText3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16"/>
      <w:szCs w:val="16"/>
      <w:lang w:eastAsia="en-GB"/>
    </w:rPr>
  </w:style>
  <w:style w:type="character" w:customStyle="1" w:styleId="BodyText3Char">
    <w:name w:val="Body Text 3 Char"/>
    <w:basedOn w:val="DefaultParagraphFont"/>
    <w:link w:val="BodyText3"/>
    <w:uiPriority w:val="99"/>
    <w:semiHidden/>
    <w:rsid w:val="004561EB"/>
    <w:rPr>
      <w:rFonts w:ascii="Arial" w:eastAsiaTheme="minorEastAsia" w:hAnsi="Arial" w:cs="Arial"/>
      <w:sz w:val="16"/>
      <w:szCs w:val="16"/>
    </w:rPr>
  </w:style>
  <w:style w:type="paragraph" w:styleId="BodyText2">
    <w:name w:val="Body Text 2"/>
    <w:basedOn w:val="Normal"/>
    <w:link w:val="BodyText2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480" w:lineRule="auto"/>
    </w:pPr>
    <w:rPr>
      <w:rFonts w:ascii="Arial" w:eastAsiaTheme="minorEastAsia" w:hAnsi="Arial" w:cs="Arial"/>
      <w:sz w:val="24"/>
      <w:szCs w:val="24"/>
      <w:lang w:eastAsia="en-GB"/>
    </w:rPr>
  </w:style>
  <w:style w:type="character" w:customStyle="1" w:styleId="BodyText2Char">
    <w:name w:val="Body Text 2 Char"/>
    <w:basedOn w:val="DefaultParagraphFont"/>
    <w:link w:val="BodyText2"/>
    <w:uiPriority w:val="99"/>
    <w:semiHidden/>
    <w:rsid w:val="004561EB"/>
    <w:rPr>
      <w:rFonts w:ascii="Arial" w:eastAsiaTheme="minorEastAsia" w:hAnsi="Arial" w:cs="Arial"/>
      <w:sz w:val="24"/>
      <w:szCs w:val="24"/>
    </w:rPr>
  </w:style>
  <w:style w:type="paragraph" w:styleId="TOC1">
    <w:name w:val="toc 1"/>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before="120" w:after="120" w:line="240" w:lineRule="auto"/>
    </w:pPr>
    <w:rPr>
      <w:rFonts w:asciiTheme="minorHAnsi" w:eastAsiaTheme="minorEastAsia" w:hAnsiTheme="minorHAnsi" w:cs="Arial"/>
      <w:b/>
      <w:bCs/>
      <w:caps/>
      <w:sz w:val="20"/>
      <w:lang w:eastAsia="en-GB"/>
    </w:rPr>
  </w:style>
  <w:style w:type="paragraph" w:styleId="TOC2">
    <w:name w:val="toc 2"/>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240"/>
    </w:pPr>
    <w:rPr>
      <w:rFonts w:asciiTheme="minorHAnsi" w:eastAsiaTheme="minorEastAsia" w:hAnsiTheme="minorHAnsi" w:cs="Arial"/>
      <w:smallCaps/>
      <w:sz w:val="20"/>
      <w:lang w:eastAsia="en-GB"/>
    </w:rPr>
  </w:style>
  <w:style w:type="paragraph" w:styleId="TOC3">
    <w:name w:val="toc 3"/>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480"/>
    </w:pPr>
    <w:rPr>
      <w:rFonts w:asciiTheme="minorHAnsi" w:eastAsiaTheme="minorEastAsia" w:hAnsiTheme="minorHAnsi" w:cs="Arial"/>
      <w:i/>
      <w:iCs/>
      <w:sz w:val="20"/>
      <w:lang w:eastAsia="en-GB"/>
    </w:rPr>
  </w:style>
  <w:style w:type="paragraph" w:styleId="TOC4">
    <w:name w:val="toc 4"/>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720"/>
    </w:pPr>
    <w:rPr>
      <w:rFonts w:asciiTheme="minorHAnsi" w:eastAsiaTheme="minorEastAsia" w:hAnsiTheme="minorHAnsi" w:cs="Arial"/>
      <w:sz w:val="18"/>
      <w:szCs w:val="18"/>
      <w:lang w:eastAsia="en-GB"/>
    </w:rPr>
  </w:style>
  <w:style w:type="paragraph" w:styleId="TOC5">
    <w:name w:val="toc 5"/>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960"/>
    </w:pPr>
    <w:rPr>
      <w:rFonts w:asciiTheme="minorHAnsi" w:eastAsiaTheme="minorEastAsia" w:hAnsiTheme="minorHAnsi" w:cs="Arial"/>
      <w:sz w:val="18"/>
      <w:szCs w:val="18"/>
      <w:lang w:eastAsia="en-GB"/>
    </w:rPr>
  </w:style>
  <w:style w:type="paragraph" w:styleId="TOC6">
    <w:name w:val="toc 6"/>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200"/>
    </w:pPr>
    <w:rPr>
      <w:rFonts w:asciiTheme="minorHAnsi" w:eastAsiaTheme="minorEastAsia" w:hAnsiTheme="minorHAnsi" w:cs="Arial"/>
      <w:sz w:val="18"/>
      <w:szCs w:val="18"/>
      <w:lang w:eastAsia="en-GB"/>
    </w:rPr>
  </w:style>
  <w:style w:type="paragraph" w:styleId="TOC7">
    <w:name w:val="toc 7"/>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440"/>
    </w:pPr>
    <w:rPr>
      <w:rFonts w:asciiTheme="minorHAnsi" w:eastAsiaTheme="minorEastAsia" w:hAnsiTheme="minorHAnsi" w:cs="Arial"/>
      <w:sz w:val="18"/>
      <w:szCs w:val="18"/>
      <w:lang w:eastAsia="en-GB"/>
    </w:rPr>
  </w:style>
  <w:style w:type="paragraph" w:styleId="TOC8">
    <w:name w:val="toc 8"/>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680"/>
    </w:pPr>
    <w:rPr>
      <w:rFonts w:asciiTheme="minorHAnsi" w:eastAsiaTheme="minorEastAsia" w:hAnsiTheme="minorHAnsi" w:cs="Arial"/>
      <w:sz w:val="18"/>
      <w:szCs w:val="18"/>
      <w:lang w:eastAsia="en-GB"/>
    </w:rPr>
  </w:style>
  <w:style w:type="paragraph" w:styleId="TOC9">
    <w:name w:val="toc 9"/>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920"/>
    </w:pPr>
    <w:rPr>
      <w:rFonts w:asciiTheme="minorHAnsi" w:eastAsiaTheme="minorEastAsia" w:hAnsiTheme="minorHAnsi" w:cs="Arial"/>
      <w:sz w:val="18"/>
      <w:szCs w:val="18"/>
      <w:lang w:eastAsia="en-GB"/>
    </w:rPr>
  </w:style>
  <w:style w:type="character" w:styleId="Strong">
    <w:name w:val="Strong"/>
    <w:basedOn w:val="DefaultParagraphFont"/>
    <w:uiPriority w:val="22"/>
    <w:qFormat/>
    <w:rsid w:val="004561EB"/>
    <w:rPr>
      <w:b/>
      <w:bCs/>
    </w:rPr>
  </w:style>
  <w:style w:type="character" w:styleId="Emphasis">
    <w:name w:val="Emphasis"/>
    <w:basedOn w:val="DefaultParagraphFont"/>
    <w:uiPriority w:val="20"/>
    <w:qFormat/>
    <w:rsid w:val="004561EB"/>
    <w:rPr>
      <w:i/>
      <w:iCs/>
    </w:rPr>
  </w:style>
  <w:style w:type="paragraph" w:styleId="TOCHeading">
    <w:name w:val="TOC Heading"/>
    <w:basedOn w:val="Heading1"/>
    <w:next w:val="Normal"/>
    <w:uiPriority w:val="39"/>
    <w:unhideWhenUsed/>
    <w:qFormat/>
    <w:rsid w:val="004561EB"/>
    <w:pPr>
      <w:keepLines/>
      <w:tabs>
        <w:tab w:val="clear" w:pos="425"/>
        <w:tab w:val="clear" w:pos="709"/>
        <w:tab w:val="clear" w:pos="851"/>
        <w:tab w:val="clear" w:pos="5245"/>
      </w:tabs>
      <w:spacing w:before="240" w:line="259" w:lineRule="auto"/>
      <w:jc w:val="left"/>
      <w:outlineLvl w:val="9"/>
    </w:pPr>
    <w:rPr>
      <w:rFonts w:asciiTheme="majorHAnsi" w:eastAsiaTheme="majorEastAsia" w:hAnsiTheme="majorHAnsi" w:cstheme="majorBidi"/>
      <w:b w:val="0"/>
      <w:color w:val="365F91" w:themeColor="accent1" w:themeShade="BF"/>
      <w:sz w:val="32"/>
      <w:szCs w:val="32"/>
      <w:lang w:val="en-US"/>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BE6330"/>
    <w:rPr>
      <w:rFonts w:ascii="Cambria" w:hAnsi="Cambria"/>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6222077">
      <w:bodyDiv w:val="1"/>
      <w:marLeft w:val="0"/>
      <w:marRight w:val="0"/>
      <w:marTop w:val="0"/>
      <w:marBottom w:val="0"/>
      <w:divBdr>
        <w:top w:val="none" w:sz="0" w:space="0" w:color="auto"/>
        <w:left w:val="none" w:sz="0" w:space="0" w:color="auto"/>
        <w:bottom w:val="none" w:sz="0" w:space="0" w:color="auto"/>
        <w:right w:val="none" w:sz="0" w:space="0" w:color="auto"/>
      </w:divBdr>
      <w:divsChild>
        <w:div w:id="1909608520">
          <w:marLeft w:val="0"/>
          <w:marRight w:val="0"/>
          <w:marTop w:val="0"/>
          <w:marBottom w:val="0"/>
          <w:divBdr>
            <w:top w:val="none" w:sz="0" w:space="0" w:color="auto"/>
            <w:left w:val="none" w:sz="0" w:space="0" w:color="auto"/>
            <w:bottom w:val="none" w:sz="0" w:space="0" w:color="auto"/>
            <w:right w:val="none" w:sz="0" w:space="0" w:color="auto"/>
          </w:divBdr>
          <w:divsChild>
            <w:div w:id="20400950">
              <w:marLeft w:val="0"/>
              <w:marRight w:val="0"/>
              <w:marTop w:val="0"/>
              <w:marBottom w:val="0"/>
              <w:divBdr>
                <w:top w:val="none" w:sz="0" w:space="0" w:color="auto"/>
                <w:left w:val="none" w:sz="0" w:space="0" w:color="auto"/>
                <w:bottom w:val="none" w:sz="0" w:space="0" w:color="auto"/>
                <w:right w:val="none" w:sz="0" w:space="0" w:color="auto"/>
              </w:divBdr>
            </w:div>
            <w:div w:id="634994654">
              <w:marLeft w:val="0"/>
              <w:marRight w:val="0"/>
              <w:marTop w:val="0"/>
              <w:marBottom w:val="0"/>
              <w:divBdr>
                <w:top w:val="none" w:sz="0" w:space="0" w:color="auto"/>
                <w:left w:val="none" w:sz="0" w:space="0" w:color="auto"/>
                <w:bottom w:val="none" w:sz="0" w:space="0" w:color="auto"/>
                <w:right w:val="none" w:sz="0" w:space="0" w:color="auto"/>
              </w:divBdr>
            </w:div>
            <w:div w:id="1357197098">
              <w:marLeft w:val="0"/>
              <w:marRight w:val="0"/>
              <w:marTop w:val="0"/>
              <w:marBottom w:val="0"/>
              <w:divBdr>
                <w:top w:val="none" w:sz="0" w:space="0" w:color="auto"/>
                <w:left w:val="none" w:sz="0" w:space="0" w:color="auto"/>
                <w:bottom w:val="none" w:sz="0" w:space="0" w:color="auto"/>
                <w:right w:val="none" w:sz="0" w:space="0" w:color="auto"/>
              </w:divBdr>
            </w:div>
            <w:div w:id="2026320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819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8" ma:contentTypeDescription="Create a new document." ma:contentTypeScope="" ma:versionID="35d27627d72a93c19e43bf23edf2ab9a">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dbaf6f102df7fb69051b7903d3cbac9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5F8DD9-666C-4904-8BDF-40FE7D396BAD}">
  <ds:schemaRefs>
    <ds:schemaRef ds:uri="http://schemas.microsoft.com/sharepoint/v3/contenttype/forms"/>
  </ds:schemaRefs>
</ds:datastoreItem>
</file>

<file path=customXml/itemProps2.xml><?xml version="1.0" encoding="utf-8"?>
<ds:datastoreItem xmlns:ds="http://schemas.openxmlformats.org/officeDocument/2006/customXml" ds:itemID="{7DDCC5C3-5152-4934-92AA-76C5FABC1E10}">
  <ds:schemaRefs>
    <ds:schemaRef ds:uri="http://www.w3.org/XML/1998/namespace"/>
    <ds:schemaRef ds:uri="http://schemas.microsoft.com/office/2006/documentManagement/types"/>
    <ds:schemaRef ds:uri="http://purl.org/dc/dcmitype/"/>
    <ds:schemaRef ds:uri="http://schemas.microsoft.com/office/2006/metadata/properties"/>
    <ds:schemaRef ds:uri="http://purl.org/dc/elements/1.1/"/>
    <ds:schemaRef ds:uri="http://schemas.microsoft.com/office/infopath/2007/PartnerControls"/>
    <ds:schemaRef ds:uri="6359199a-be3f-4719-8bab-f3711b11b2cd"/>
    <ds:schemaRef ds:uri="http://schemas.openxmlformats.org/package/2006/metadata/core-properties"/>
    <ds:schemaRef ds:uri="e8865cdb-a2f7-4354-a058-99949c42f7fb"/>
    <ds:schemaRef ds:uri="http://purl.org/dc/terms/"/>
  </ds:schemaRefs>
</ds:datastoreItem>
</file>

<file path=customXml/itemProps3.xml><?xml version="1.0" encoding="utf-8"?>
<ds:datastoreItem xmlns:ds="http://schemas.openxmlformats.org/officeDocument/2006/customXml" ds:itemID="{208C52D5-1339-48CF-BED3-D1A326F9E4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FE9DC02-7753-4DCD-BA34-2EDD9CC5EE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11388</Words>
  <Characters>64067</Characters>
  <Application>Microsoft Office Word</Application>
  <DocSecurity>0</DocSecurity>
  <Lines>533</Lines>
  <Paragraphs>150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2019-01-02T06:44:00Z</dcterms:created>
  <dcterms:modified xsi:type="dcterms:W3CDTF">2019-03-01T06:04:00Z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URL">
    <vt:lpwstr/>
  </property>
  <property fmtid="{D5CDD505-2E9C-101B-9397-08002B2CF9AE}" pid="4" name="_dlc_DocIdItemGuid">
    <vt:lpwstr>9552ad0d-4e1e-4479-b025-9cf1113ab18e</vt:lpwstr>
  </property>
</Properties>
</file>