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A8D545" w14:textId="7E5C6087" w:rsidR="00E80C56" w:rsidRPr="008769EA" w:rsidRDefault="009834F0" w:rsidP="009951EA">
      <w:pPr>
        <w:spacing w:after="0" w:line="240" w:lineRule="auto"/>
        <w:jc w:val="both"/>
        <w:rPr>
          <w:rFonts w:cstheme="minorHAnsi"/>
          <w:sz w:val="20"/>
          <w:szCs w:val="20"/>
        </w:rPr>
      </w:pPr>
      <w:r>
        <w:rPr>
          <w:rFonts w:cstheme="minorHAnsi"/>
          <w:sz w:val="20"/>
          <w:szCs w:val="20"/>
        </w:rPr>
        <w:t>6</w:t>
      </w:r>
      <w:r w:rsidRPr="009834F0">
        <w:rPr>
          <w:rFonts w:cstheme="minorHAnsi"/>
          <w:sz w:val="20"/>
          <w:szCs w:val="20"/>
          <w:vertAlign w:val="superscript"/>
        </w:rPr>
        <w:t>th</w:t>
      </w:r>
      <w:r>
        <w:rPr>
          <w:rFonts w:cstheme="minorHAnsi"/>
          <w:sz w:val="20"/>
          <w:szCs w:val="20"/>
        </w:rPr>
        <w:t xml:space="preserve">  Ju</w:t>
      </w:r>
      <w:r w:rsidR="0047654F" w:rsidRPr="008769EA">
        <w:rPr>
          <w:rFonts w:cstheme="minorHAnsi"/>
          <w:sz w:val="20"/>
          <w:szCs w:val="20"/>
        </w:rPr>
        <w:t>ly, 2018</w:t>
      </w:r>
    </w:p>
    <w:p w14:paraId="290A9AE6" w14:textId="77777777" w:rsidR="00E80C56" w:rsidRPr="008769EA" w:rsidRDefault="00E80C56" w:rsidP="009951EA">
      <w:pPr>
        <w:spacing w:after="0" w:line="240" w:lineRule="auto"/>
        <w:jc w:val="both"/>
        <w:rPr>
          <w:rFonts w:cstheme="minorHAnsi"/>
          <w:sz w:val="20"/>
          <w:szCs w:val="20"/>
        </w:rPr>
      </w:pPr>
    </w:p>
    <w:p w14:paraId="16E53370" w14:textId="6D2C8F84" w:rsidR="00E80C56" w:rsidRPr="008769EA" w:rsidRDefault="00E80C56" w:rsidP="009951EA">
      <w:pPr>
        <w:spacing w:after="0" w:line="240" w:lineRule="auto"/>
        <w:jc w:val="both"/>
        <w:rPr>
          <w:rFonts w:cstheme="minorHAnsi"/>
          <w:sz w:val="20"/>
          <w:szCs w:val="20"/>
        </w:rPr>
      </w:pPr>
      <w:r w:rsidRPr="008769EA">
        <w:rPr>
          <w:rFonts w:cstheme="minorHAnsi"/>
          <w:sz w:val="20"/>
          <w:szCs w:val="20"/>
        </w:rPr>
        <w:t>Reference: GCF/RFP/201</w:t>
      </w:r>
      <w:r w:rsidR="0024266A" w:rsidRPr="008769EA">
        <w:rPr>
          <w:rFonts w:cstheme="minorHAnsi"/>
          <w:sz w:val="20"/>
          <w:szCs w:val="20"/>
        </w:rPr>
        <w:t>8/</w:t>
      </w:r>
      <w:r w:rsidRPr="008769EA">
        <w:rPr>
          <w:rFonts w:cstheme="minorHAnsi"/>
          <w:sz w:val="20"/>
          <w:szCs w:val="20"/>
        </w:rPr>
        <w:t>C/</w:t>
      </w:r>
      <w:r w:rsidR="006A570F" w:rsidRPr="008769EA">
        <w:rPr>
          <w:rFonts w:cstheme="minorHAnsi"/>
          <w:sz w:val="20"/>
          <w:szCs w:val="20"/>
        </w:rPr>
        <w:t>01</w:t>
      </w:r>
      <w:r w:rsidR="0047654F" w:rsidRPr="008769EA">
        <w:rPr>
          <w:rFonts w:cstheme="minorHAnsi"/>
          <w:sz w:val="20"/>
          <w:szCs w:val="20"/>
        </w:rPr>
        <w:t>9</w:t>
      </w:r>
    </w:p>
    <w:p w14:paraId="71F306E8" w14:textId="77777777" w:rsidR="00E80C56" w:rsidRPr="008769EA" w:rsidRDefault="00E80C56" w:rsidP="009951EA">
      <w:pPr>
        <w:spacing w:after="0" w:line="240" w:lineRule="auto"/>
        <w:jc w:val="both"/>
        <w:rPr>
          <w:rFonts w:cstheme="minorHAnsi"/>
          <w:sz w:val="20"/>
          <w:szCs w:val="20"/>
        </w:rPr>
      </w:pPr>
    </w:p>
    <w:p w14:paraId="135CED77" w14:textId="77777777" w:rsidR="00E80C56" w:rsidRPr="008769EA" w:rsidRDefault="00E80C56" w:rsidP="009951EA">
      <w:pPr>
        <w:spacing w:after="0" w:line="240" w:lineRule="auto"/>
        <w:jc w:val="both"/>
        <w:rPr>
          <w:rFonts w:cstheme="minorHAnsi"/>
          <w:b/>
          <w:sz w:val="20"/>
          <w:szCs w:val="20"/>
          <w:u w:val="single"/>
        </w:rPr>
      </w:pPr>
      <w:r w:rsidRPr="008769EA">
        <w:rPr>
          <w:rFonts w:cstheme="minorHAnsi"/>
          <w:b/>
          <w:sz w:val="20"/>
          <w:szCs w:val="20"/>
          <w:u w:val="single"/>
        </w:rPr>
        <w:t>ADDENDUM</w:t>
      </w:r>
      <w:r w:rsidR="0024266A" w:rsidRPr="008769EA">
        <w:rPr>
          <w:rFonts w:cstheme="minorHAnsi"/>
          <w:b/>
          <w:sz w:val="20"/>
          <w:szCs w:val="20"/>
          <w:u w:val="single"/>
        </w:rPr>
        <w:t xml:space="preserve"> NO. 1</w:t>
      </w:r>
    </w:p>
    <w:p w14:paraId="6F0EB962" w14:textId="77777777" w:rsidR="00C54A9A" w:rsidRPr="008769EA" w:rsidRDefault="00C54A9A" w:rsidP="009951EA">
      <w:pPr>
        <w:spacing w:after="0" w:line="240" w:lineRule="auto"/>
        <w:jc w:val="both"/>
        <w:rPr>
          <w:rFonts w:cstheme="minorHAnsi"/>
          <w:b/>
          <w:sz w:val="20"/>
          <w:szCs w:val="20"/>
          <w:u w:val="single"/>
        </w:rPr>
      </w:pPr>
    </w:p>
    <w:p w14:paraId="2713D493" w14:textId="77777777" w:rsidR="0047654F" w:rsidRPr="008769EA" w:rsidRDefault="0047654F" w:rsidP="0047654F">
      <w:pPr>
        <w:pStyle w:val="Default"/>
        <w:jc w:val="both"/>
        <w:rPr>
          <w:rFonts w:asciiTheme="minorHAnsi" w:hAnsiTheme="minorHAnsi" w:cstheme="minorHAnsi"/>
          <w:b/>
          <w:bCs/>
          <w:sz w:val="20"/>
          <w:szCs w:val="20"/>
          <w:u w:val="single"/>
        </w:rPr>
      </w:pPr>
      <w:bookmarkStart w:id="0" w:name="_Hlk499635251"/>
      <w:r w:rsidRPr="008769EA">
        <w:rPr>
          <w:rFonts w:asciiTheme="minorHAnsi" w:hAnsiTheme="minorHAnsi" w:cstheme="minorHAnsi"/>
          <w:b/>
          <w:bCs/>
          <w:sz w:val="20"/>
          <w:szCs w:val="20"/>
          <w:u w:val="single"/>
        </w:rPr>
        <w:t xml:space="preserve">Provision of consultancy services to formulate an </w:t>
      </w:r>
      <w:bookmarkStart w:id="1" w:name="_Hlk499639604"/>
      <w:r w:rsidRPr="008769EA">
        <w:rPr>
          <w:rFonts w:asciiTheme="minorHAnsi" w:hAnsiTheme="minorHAnsi" w:cstheme="minorHAnsi"/>
          <w:b/>
          <w:bCs/>
          <w:sz w:val="20"/>
          <w:szCs w:val="20"/>
          <w:u w:val="single"/>
        </w:rPr>
        <w:t xml:space="preserve">Evidence Gap Map </w:t>
      </w:r>
      <w:bookmarkEnd w:id="1"/>
      <w:r w:rsidRPr="008769EA">
        <w:rPr>
          <w:rFonts w:asciiTheme="minorHAnsi" w:hAnsiTheme="minorHAnsi" w:cstheme="minorHAnsi"/>
          <w:b/>
          <w:bCs/>
          <w:sz w:val="20"/>
          <w:szCs w:val="20"/>
          <w:u w:val="single"/>
        </w:rPr>
        <w:t>of Climate Change Adaptation</w:t>
      </w:r>
    </w:p>
    <w:bookmarkEnd w:id="0"/>
    <w:p w14:paraId="46338BF3" w14:textId="77777777" w:rsidR="00E80C56" w:rsidRPr="008769EA" w:rsidRDefault="00E80C56" w:rsidP="009951EA">
      <w:pPr>
        <w:jc w:val="both"/>
        <w:rPr>
          <w:rFonts w:cstheme="minorHAnsi"/>
          <w:sz w:val="20"/>
          <w:szCs w:val="20"/>
        </w:rPr>
      </w:pPr>
      <w:r w:rsidRPr="008769EA">
        <w:rPr>
          <w:rFonts w:cstheme="minorHAnsi"/>
          <w:sz w:val="20"/>
          <w:szCs w:val="20"/>
        </w:rPr>
        <w:t>The Request for Proposals (RFP) is modified as set forth in this Addendum. The original RFP Documents  remains in full force and effect, except as modified by this Addendum, which is hereby made part of the RFP. Respondents shall take this Addendum into consideration when preparing and submitting their Proposal.</w:t>
      </w:r>
    </w:p>
    <w:p w14:paraId="428CD2DA" w14:textId="77777777" w:rsidR="0024266A" w:rsidRPr="008769EA" w:rsidRDefault="0024266A" w:rsidP="009951EA">
      <w:pPr>
        <w:pStyle w:val="ListParagraph"/>
        <w:numPr>
          <w:ilvl w:val="0"/>
          <w:numId w:val="1"/>
        </w:numPr>
        <w:jc w:val="both"/>
        <w:rPr>
          <w:rFonts w:asciiTheme="minorHAnsi" w:hAnsiTheme="minorHAnsi" w:cstheme="minorHAnsi"/>
          <w:b/>
          <w:sz w:val="20"/>
          <w:szCs w:val="20"/>
          <w:lang w:val="en-GB"/>
        </w:rPr>
      </w:pPr>
      <w:r w:rsidRPr="008769EA">
        <w:rPr>
          <w:rFonts w:asciiTheme="minorHAnsi" w:hAnsiTheme="minorHAnsi" w:cstheme="minorHAnsi"/>
          <w:b/>
          <w:sz w:val="20"/>
          <w:szCs w:val="20"/>
          <w:lang w:val="en-GB"/>
        </w:rPr>
        <w:t xml:space="preserve">Responses to requests for Clarification </w:t>
      </w:r>
    </w:p>
    <w:tbl>
      <w:tblPr>
        <w:tblStyle w:val="TableGrid"/>
        <w:tblW w:w="10165" w:type="dxa"/>
        <w:tblLook w:val="04A0" w:firstRow="1" w:lastRow="0" w:firstColumn="1" w:lastColumn="0" w:noHBand="0" w:noVBand="1"/>
      </w:tblPr>
      <w:tblGrid>
        <w:gridCol w:w="485"/>
        <w:gridCol w:w="4640"/>
        <w:gridCol w:w="5040"/>
      </w:tblGrid>
      <w:tr w:rsidR="00070843" w:rsidRPr="008769EA" w14:paraId="4A7157AE" w14:textId="77777777" w:rsidTr="008769EA">
        <w:trPr>
          <w:tblHeader/>
        </w:trPr>
        <w:tc>
          <w:tcPr>
            <w:tcW w:w="485" w:type="dxa"/>
          </w:tcPr>
          <w:p w14:paraId="2F81CC6A" w14:textId="77777777" w:rsidR="006A570F" w:rsidRPr="008769EA" w:rsidRDefault="006A570F" w:rsidP="009951EA">
            <w:pPr>
              <w:jc w:val="both"/>
              <w:rPr>
                <w:rFonts w:cstheme="minorHAnsi"/>
                <w:b/>
                <w:sz w:val="20"/>
                <w:szCs w:val="20"/>
              </w:rPr>
            </w:pPr>
            <w:r w:rsidRPr="008769EA">
              <w:rPr>
                <w:rFonts w:cstheme="minorHAnsi"/>
                <w:b/>
                <w:sz w:val="20"/>
                <w:szCs w:val="20"/>
              </w:rPr>
              <w:t>No</w:t>
            </w:r>
          </w:p>
        </w:tc>
        <w:tc>
          <w:tcPr>
            <w:tcW w:w="4640" w:type="dxa"/>
          </w:tcPr>
          <w:p w14:paraId="218BC278" w14:textId="77777777" w:rsidR="006A570F" w:rsidRPr="008769EA" w:rsidRDefault="006A570F" w:rsidP="009951EA">
            <w:pPr>
              <w:jc w:val="both"/>
              <w:rPr>
                <w:rFonts w:cstheme="minorHAnsi"/>
                <w:b/>
                <w:sz w:val="20"/>
                <w:szCs w:val="20"/>
              </w:rPr>
            </w:pPr>
            <w:r w:rsidRPr="008769EA">
              <w:rPr>
                <w:rFonts w:cstheme="minorHAnsi"/>
                <w:b/>
                <w:sz w:val="20"/>
                <w:szCs w:val="20"/>
              </w:rPr>
              <w:t>Clarification requested</w:t>
            </w:r>
          </w:p>
        </w:tc>
        <w:tc>
          <w:tcPr>
            <w:tcW w:w="5040" w:type="dxa"/>
          </w:tcPr>
          <w:p w14:paraId="09B045C5" w14:textId="77777777" w:rsidR="006A570F" w:rsidRPr="008769EA" w:rsidRDefault="006A570F" w:rsidP="009951EA">
            <w:pPr>
              <w:jc w:val="both"/>
              <w:rPr>
                <w:rFonts w:cstheme="minorHAnsi"/>
                <w:b/>
                <w:sz w:val="20"/>
                <w:szCs w:val="20"/>
              </w:rPr>
            </w:pPr>
            <w:r w:rsidRPr="008769EA">
              <w:rPr>
                <w:rFonts w:cstheme="minorHAnsi"/>
                <w:b/>
                <w:sz w:val="20"/>
                <w:szCs w:val="20"/>
              </w:rPr>
              <w:t>Response</w:t>
            </w:r>
          </w:p>
        </w:tc>
      </w:tr>
      <w:tr w:rsidR="0047654F" w:rsidRPr="008769EA" w14:paraId="00E8006F" w14:textId="77777777" w:rsidTr="008769EA">
        <w:trPr>
          <w:tblHeader/>
        </w:trPr>
        <w:tc>
          <w:tcPr>
            <w:tcW w:w="485" w:type="dxa"/>
          </w:tcPr>
          <w:p w14:paraId="753C3639" w14:textId="0EC88117" w:rsidR="0047654F" w:rsidRPr="008769EA" w:rsidRDefault="0047654F" w:rsidP="008769EA">
            <w:pPr>
              <w:pStyle w:val="ListParagraph"/>
              <w:numPr>
                <w:ilvl w:val="0"/>
                <w:numId w:val="11"/>
              </w:numPr>
              <w:jc w:val="both"/>
              <w:rPr>
                <w:rFonts w:cstheme="minorHAnsi"/>
                <w:sz w:val="20"/>
                <w:szCs w:val="20"/>
              </w:rPr>
            </w:pPr>
          </w:p>
        </w:tc>
        <w:tc>
          <w:tcPr>
            <w:tcW w:w="4640" w:type="dxa"/>
          </w:tcPr>
          <w:p w14:paraId="21F91E1F" w14:textId="3D877EDC" w:rsidR="0047654F" w:rsidRPr="008769EA" w:rsidRDefault="00790C18" w:rsidP="009951EA">
            <w:pPr>
              <w:jc w:val="both"/>
              <w:rPr>
                <w:rFonts w:cstheme="minorHAnsi"/>
                <w:sz w:val="20"/>
                <w:szCs w:val="20"/>
              </w:rPr>
            </w:pPr>
            <w:r w:rsidRPr="008769EA">
              <w:rPr>
                <w:rFonts w:cstheme="minorHAnsi"/>
                <w:sz w:val="20"/>
                <w:szCs w:val="20"/>
              </w:rPr>
              <w:t>Regarding budget, does the GCF have specific guideline we need to follow in planning the budget, such as maximum amount, renumeration, or travel budget?</w:t>
            </w:r>
          </w:p>
        </w:tc>
        <w:tc>
          <w:tcPr>
            <w:tcW w:w="5040" w:type="dxa"/>
          </w:tcPr>
          <w:p w14:paraId="6D055703" w14:textId="1E904AF4" w:rsidR="0047654F" w:rsidRPr="008769EA" w:rsidRDefault="000E5BBC" w:rsidP="009951EA">
            <w:pPr>
              <w:jc w:val="both"/>
              <w:rPr>
                <w:rFonts w:cstheme="minorHAnsi"/>
                <w:sz w:val="20"/>
                <w:szCs w:val="20"/>
              </w:rPr>
            </w:pPr>
            <w:r>
              <w:rPr>
                <w:rFonts w:cstheme="minorHAnsi"/>
                <w:sz w:val="20"/>
                <w:szCs w:val="20"/>
              </w:rPr>
              <w:t xml:space="preserve">Kindly follow the template that is stated in the RFP, regarding the budget breakdown. </w:t>
            </w:r>
          </w:p>
        </w:tc>
      </w:tr>
      <w:tr w:rsidR="00790C18" w:rsidRPr="008769EA" w14:paraId="15AA1FA9" w14:textId="77777777" w:rsidTr="008769EA">
        <w:trPr>
          <w:tblHeader/>
        </w:trPr>
        <w:tc>
          <w:tcPr>
            <w:tcW w:w="485" w:type="dxa"/>
          </w:tcPr>
          <w:p w14:paraId="22B51273" w14:textId="3D0D07ED" w:rsidR="00790C18" w:rsidRPr="008769EA" w:rsidRDefault="00790C18" w:rsidP="008769EA">
            <w:pPr>
              <w:pStyle w:val="ListParagraph"/>
              <w:numPr>
                <w:ilvl w:val="0"/>
                <w:numId w:val="11"/>
              </w:numPr>
              <w:jc w:val="both"/>
              <w:rPr>
                <w:rFonts w:cstheme="minorHAnsi"/>
                <w:sz w:val="20"/>
                <w:szCs w:val="20"/>
              </w:rPr>
            </w:pPr>
          </w:p>
        </w:tc>
        <w:tc>
          <w:tcPr>
            <w:tcW w:w="4640" w:type="dxa"/>
          </w:tcPr>
          <w:p w14:paraId="1791780F" w14:textId="05CF5FF9" w:rsidR="00790C18" w:rsidRPr="008769EA" w:rsidRDefault="00790C18" w:rsidP="009951EA">
            <w:pPr>
              <w:jc w:val="both"/>
              <w:rPr>
                <w:rFonts w:cstheme="minorHAnsi"/>
                <w:sz w:val="20"/>
                <w:szCs w:val="20"/>
              </w:rPr>
            </w:pPr>
            <w:r w:rsidRPr="008769EA">
              <w:rPr>
                <w:rFonts w:cstheme="minorHAnsi"/>
                <w:sz w:val="20"/>
                <w:szCs w:val="20"/>
              </w:rPr>
              <w:t>Regarding honorarium of team personnel, does the GCF have specific scheme based on team personnel's position we need to follow?</w:t>
            </w:r>
          </w:p>
        </w:tc>
        <w:tc>
          <w:tcPr>
            <w:tcW w:w="5040" w:type="dxa"/>
          </w:tcPr>
          <w:p w14:paraId="42B7865B" w14:textId="112BFD55" w:rsidR="00790C18" w:rsidRPr="008769EA" w:rsidRDefault="000E5BBC" w:rsidP="009951EA">
            <w:pPr>
              <w:jc w:val="both"/>
              <w:rPr>
                <w:rFonts w:cstheme="minorHAnsi"/>
                <w:sz w:val="20"/>
                <w:szCs w:val="20"/>
              </w:rPr>
            </w:pPr>
            <w:r>
              <w:rPr>
                <w:rFonts w:cstheme="minorHAnsi"/>
                <w:sz w:val="20"/>
                <w:szCs w:val="20"/>
              </w:rPr>
              <w:t>No</w:t>
            </w:r>
            <w:r w:rsidR="00EC2B3A">
              <w:rPr>
                <w:rFonts w:cstheme="minorHAnsi"/>
                <w:sz w:val="20"/>
                <w:szCs w:val="20"/>
              </w:rPr>
              <w:t xml:space="preserve">. Please note though that the team would work closely with the team at IEU-GCF and Deval </w:t>
            </w:r>
            <w:r w:rsidR="00E660B9">
              <w:rPr>
                <w:rFonts w:cstheme="minorHAnsi"/>
                <w:sz w:val="20"/>
                <w:szCs w:val="20"/>
              </w:rPr>
              <w:t>Germany to produce this gap map and review.</w:t>
            </w:r>
          </w:p>
        </w:tc>
      </w:tr>
      <w:tr w:rsidR="00790C18" w:rsidRPr="008769EA" w14:paraId="611E7066" w14:textId="77777777" w:rsidTr="008769EA">
        <w:trPr>
          <w:tblHeader/>
        </w:trPr>
        <w:tc>
          <w:tcPr>
            <w:tcW w:w="485" w:type="dxa"/>
          </w:tcPr>
          <w:p w14:paraId="034BC77D" w14:textId="37F5EE42" w:rsidR="00790C18" w:rsidRPr="008769EA" w:rsidRDefault="00790C18" w:rsidP="008769EA">
            <w:pPr>
              <w:pStyle w:val="ListParagraph"/>
              <w:numPr>
                <w:ilvl w:val="0"/>
                <w:numId w:val="11"/>
              </w:numPr>
              <w:jc w:val="both"/>
              <w:rPr>
                <w:rFonts w:cstheme="minorHAnsi"/>
                <w:sz w:val="20"/>
                <w:szCs w:val="20"/>
              </w:rPr>
            </w:pPr>
          </w:p>
        </w:tc>
        <w:tc>
          <w:tcPr>
            <w:tcW w:w="4640" w:type="dxa"/>
          </w:tcPr>
          <w:p w14:paraId="0D30C1E8" w14:textId="706C579B" w:rsidR="00790C18" w:rsidRPr="008769EA" w:rsidRDefault="00790C18" w:rsidP="009951EA">
            <w:pPr>
              <w:jc w:val="both"/>
              <w:rPr>
                <w:rFonts w:cstheme="minorHAnsi"/>
                <w:sz w:val="20"/>
                <w:szCs w:val="20"/>
              </w:rPr>
            </w:pPr>
            <w:r w:rsidRPr="008769EA">
              <w:rPr>
                <w:rFonts w:cstheme="minorHAnsi"/>
                <w:sz w:val="20"/>
                <w:szCs w:val="20"/>
              </w:rPr>
              <w:t>Is it possible for us to get the editable file of Proposal Submission Forms (Appendix 2, 4, 5, 8) (Word file)? As the file provided in the website is not editable (pdf).</w:t>
            </w:r>
          </w:p>
        </w:tc>
        <w:tc>
          <w:tcPr>
            <w:tcW w:w="5040" w:type="dxa"/>
          </w:tcPr>
          <w:p w14:paraId="228B9D4E" w14:textId="504162A3" w:rsidR="00790C18" w:rsidRPr="008769EA" w:rsidRDefault="00790C18" w:rsidP="009951EA">
            <w:pPr>
              <w:jc w:val="both"/>
              <w:rPr>
                <w:rFonts w:cstheme="minorHAnsi"/>
                <w:sz w:val="20"/>
                <w:szCs w:val="20"/>
              </w:rPr>
            </w:pPr>
            <w:r w:rsidRPr="008769EA">
              <w:rPr>
                <w:rFonts w:cstheme="minorHAnsi"/>
                <w:sz w:val="20"/>
                <w:szCs w:val="20"/>
              </w:rPr>
              <w:t xml:space="preserve">Please access the proposal submission forms as well as all subsequent information on the RFP including the addenda on the website using the link </w:t>
            </w:r>
            <w:hyperlink r:id="rId11" w:history="1">
              <w:r w:rsidRPr="008769EA">
                <w:rPr>
                  <w:rStyle w:val="Hyperlink"/>
                  <w:rFonts w:cstheme="minorHAnsi"/>
                  <w:sz w:val="20"/>
                  <w:szCs w:val="20"/>
                </w:rPr>
                <w:t>https://www.greenclimate.fund/who-we-are/procurement</w:t>
              </w:r>
            </w:hyperlink>
            <w:r w:rsidRPr="008769EA">
              <w:rPr>
                <w:rFonts w:cstheme="minorHAnsi"/>
                <w:sz w:val="20"/>
                <w:szCs w:val="20"/>
              </w:rPr>
              <w:t xml:space="preserve"> which is also provided in the letter of invitation and RFP document. </w:t>
            </w:r>
          </w:p>
        </w:tc>
      </w:tr>
      <w:tr w:rsidR="00790C18" w:rsidRPr="008769EA" w14:paraId="4B6EFB5F" w14:textId="77777777" w:rsidTr="008769EA">
        <w:trPr>
          <w:tblHeader/>
        </w:trPr>
        <w:tc>
          <w:tcPr>
            <w:tcW w:w="485" w:type="dxa"/>
          </w:tcPr>
          <w:p w14:paraId="67754291" w14:textId="70C227AD" w:rsidR="00790C18" w:rsidRPr="008769EA" w:rsidRDefault="00790C18" w:rsidP="008769EA">
            <w:pPr>
              <w:pStyle w:val="ListParagraph"/>
              <w:numPr>
                <w:ilvl w:val="0"/>
                <w:numId w:val="11"/>
              </w:numPr>
              <w:jc w:val="both"/>
              <w:rPr>
                <w:rFonts w:cstheme="minorHAnsi"/>
                <w:sz w:val="20"/>
                <w:szCs w:val="20"/>
              </w:rPr>
            </w:pPr>
          </w:p>
        </w:tc>
        <w:tc>
          <w:tcPr>
            <w:tcW w:w="4640" w:type="dxa"/>
          </w:tcPr>
          <w:p w14:paraId="1887A958" w14:textId="700F9DA9" w:rsidR="00790C18" w:rsidRPr="008769EA" w:rsidRDefault="009834F0" w:rsidP="009951EA">
            <w:pPr>
              <w:jc w:val="both"/>
              <w:rPr>
                <w:rFonts w:cstheme="minorHAnsi"/>
                <w:sz w:val="20"/>
                <w:szCs w:val="20"/>
              </w:rPr>
            </w:pPr>
            <w:r>
              <w:rPr>
                <w:rFonts w:cstheme="minorHAnsi"/>
                <w:sz w:val="20"/>
                <w:szCs w:val="20"/>
              </w:rPr>
              <w:t>Regarding team personnel</w:t>
            </w:r>
            <w:r w:rsidR="00790C18" w:rsidRPr="008769EA">
              <w:rPr>
                <w:rFonts w:cstheme="minorHAnsi"/>
                <w:sz w:val="20"/>
                <w:szCs w:val="20"/>
              </w:rPr>
              <w:t>, is there any specific requirements related to personnel's background (government, NGO etc), position (PhD, post-docs etc), disciplines?</w:t>
            </w:r>
          </w:p>
        </w:tc>
        <w:tc>
          <w:tcPr>
            <w:tcW w:w="5040" w:type="dxa"/>
          </w:tcPr>
          <w:p w14:paraId="53B4D452" w14:textId="77777777" w:rsidR="00790C18" w:rsidRDefault="000E5BBC" w:rsidP="009951EA">
            <w:pPr>
              <w:jc w:val="both"/>
              <w:rPr>
                <w:rFonts w:cstheme="minorHAnsi"/>
                <w:sz w:val="20"/>
                <w:szCs w:val="20"/>
              </w:rPr>
            </w:pPr>
            <w:r>
              <w:rPr>
                <w:rFonts w:cstheme="minorHAnsi"/>
                <w:sz w:val="20"/>
                <w:szCs w:val="20"/>
              </w:rPr>
              <w:t xml:space="preserve">The qualifications are </w:t>
            </w:r>
            <w:r w:rsidR="00BA02D8">
              <w:rPr>
                <w:rFonts w:cstheme="minorHAnsi"/>
                <w:sz w:val="20"/>
                <w:szCs w:val="20"/>
              </w:rPr>
              <w:t xml:space="preserve">mainly in terms of previous experience with systematic reviews, evidence gap maps (and search strategies) and adaptation/resilience. </w:t>
            </w:r>
            <w:r w:rsidR="00EC2B3A">
              <w:rPr>
                <w:rFonts w:cstheme="minorHAnsi"/>
                <w:sz w:val="20"/>
                <w:szCs w:val="20"/>
              </w:rPr>
              <w:t xml:space="preserve">Please also note that the staff from Deval, Germany will also provide search support as well as support on constructing the evidence gap map. </w:t>
            </w:r>
          </w:p>
          <w:p w14:paraId="172A584E" w14:textId="77777777" w:rsidR="00E660B9" w:rsidRDefault="00E660B9" w:rsidP="009951EA">
            <w:pPr>
              <w:jc w:val="both"/>
              <w:rPr>
                <w:rFonts w:cstheme="minorHAnsi"/>
                <w:sz w:val="20"/>
                <w:szCs w:val="20"/>
              </w:rPr>
            </w:pPr>
          </w:p>
          <w:p w14:paraId="27784154" w14:textId="759DB8CD" w:rsidR="00E660B9" w:rsidRPr="008769EA" w:rsidRDefault="009834F0" w:rsidP="009951EA">
            <w:pPr>
              <w:jc w:val="both"/>
              <w:rPr>
                <w:rFonts w:cstheme="minorHAnsi"/>
                <w:sz w:val="20"/>
                <w:szCs w:val="20"/>
              </w:rPr>
            </w:pPr>
            <w:r>
              <w:rPr>
                <w:rFonts w:cstheme="minorHAnsi"/>
                <w:sz w:val="20"/>
                <w:szCs w:val="20"/>
              </w:rPr>
              <w:t>Please also</w:t>
            </w:r>
            <w:r w:rsidR="00E660B9">
              <w:rPr>
                <w:rFonts w:cstheme="minorHAnsi"/>
                <w:sz w:val="20"/>
                <w:szCs w:val="20"/>
              </w:rPr>
              <w:t xml:space="preserve"> note that since this is a joint RFP, the qualifyin</w:t>
            </w:r>
            <w:r w:rsidR="00DD3EDD">
              <w:rPr>
                <w:rFonts w:cstheme="minorHAnsi"/>
                <w:sz w:val="20"/>
                <w:szCs w:val="20"/>
              </w:rPr>
              <w:t xml:space="preserve">g team will be selected by a joint selection panel, composed of at least one Deval staff member. Once the selection is made, the qualifying team will need to send separate paperwork to Deval as required </w:t>
            </w:r>
            <w:r w:rsidR="000240E7">
              <w:rPr>
                <w:rFonts w:cstheme="minorHAnsi"/>
                <w:sz w:val="20"/>
                <w:szCs w:val="20"/>
              </w:rPr>
              <w:t xml:space="preserve">to ensure that their </w:t>
            </w:r>
            <w:r w:rsidR="00DD3EDD">
              <w:rPr>
                <w:rFonts w:cstheme="minorHAnsi"/>
                <w:sz w:val="20"/>
                <w:szCs w:val="20"/>
              </w:rPr>
              <w:t xml:space="preserve">procurement </w:t>
            </w:r>
            <w:r w:rsidR="000240E7">
              <w:rPr>
                <w:rFonts w:cstheme="minorHAnsi"/>
                <w:sz w:val="20"/>
                <w:szCs w:val="20"/>
              </w:rPr>
              <w:t>requirements are met</w:t>
            </w:r>
            <w:r w:rsidR="00DD3EDD">
              <w:rPr>
                <w:rFonts w:cstheme="minorHAnsi"/>
                <w:sz w:val="20"/>
                <w:szCs w:val="20"/>
              </w:rPr>
              <w:t xml:space="preserve">. </w:t>
            </w:r>
          </w:p>
        </w:tc>
      </w:tr>
      <w:tr w:rsidR="00790C18" w:rsidRPr="008769EA" w14:paraId="7568932B" w14:textId="77777777" w:rsidTr="008769EA">
        <w:trPr>
          <w:tblHeader/>
        </w:trPr>
        <w:tc>
          <w:tcPr>
            <w:tcW w:w="485" w:type="dxa"/>
          </w:tcPr>
          <w:p w14:paraId="7709D7CA" w14:textId="6378FF8C" w:rsidR="00790C18" w:rsidRPr="008769EA" w:rsidRDefault="00790C18" w:rsidP="008769EA">
            <w:pPr>
              <w:pStyle w:val="ListParagraph"/>
              <w:numPr>
                <w:ilvl w:val="0"/>
                <w:numId w:val="11"/>
              </w:numPr>
              <w:jc w:val="both"/>
              <w:rPr>
                <w:rFonts w:cstheme="minorHAnsi"/>
                <w:sz w:val="20"/>
                <w:szCs w:val="20"/>
              </w:rPr>
            </w:pPr>
          </w:p>
        </w:tc>
        <w:tc>
          <w:tcPr>
            <w:tcW w:w="4640" w:type="dxa"/>
          </w:tcPr>
          <w:p w14:paraId="4FA8568B" w14:textId="417C6EFE" w:rsidR="00790C18" w:rsidRPr="008769EA" w:rsidRDefault="00790C18" w:rsidP="009951EA">
            <w:pPr>
              <w:jc w:val="both"/>
              <w:rPr>
                <w:rFonts w:cstheme="minorHAnsi"/>
                <w:sz w:val="20"/>
                <w:szCs w:val="20"/>
              </w:rPr>
            </w:pPr>
            <w:r w:rsidRPr="008769EA">
              <w:rPr>
                <w:rFonts w:cstheme="minorHAnsi"/>
                <w:sz w:val="20"/>
                <w:szCs w:val="20"/>
              </w:rPr>
              <w:t>Regarding foreigner staff, is there any specific requirements we need to fulfil, such as the nationality, discipline etc?</w:t>
            </w:r>
          </w:p>
        </w:tc>
        <w:tc>
          <w:tcPr>
            <w:tcW w:w="5040" w:type="dxa"/>
          </w:tcPr>
          <w:p w14:paraId="080CFD93" w14:textId="4277D72C" w:rsidR="000240E7" w:rsidRPr="008769EA" w:rsidRDefault="00790C18" w:rsidP="009834F0">
            <w:pPr>
              <w:jc w:val="both"/>
              <w:rPr>
                <w:rFonts w:cstheme="minorHAnsi"/>
                <w:sz w:val="20"/>
                <w:szCs w:val="20"/>
              </w:rPr>
            </w:pPr>
            <w:r w:rsidRPr="008769EA">
              <w:rPr>
                <w:rFonts w:cstheme="minorHAnsi"/>
                <w:sz w:val="20"/>
                <w:szCs w:val="20"/>
              </w:rPr>
              <w:t xml:space="preserve">No. Please provide the information requested for on the RFP document with regards to the staff as per the prescribed forms i.e. CVs, work schedule, remuneration, etc where applicable. </w:t>
            </w:r>
          </w:p>
        </w:tc>
      </w:tr>
      <w:tr w:rsidR="00790C18" w:rsidRPr="008769EA" w14:paraId="5A01AA2E" w14:textId="77777777" w:rsidTr="008769EA">
        <w:trPr>
          <w:tblHeader/>
        </w:trPr>
        <w:tc>
          <w:tcPr>
            <w:tcW w:w="485" w:type="dxa"/>
          </w:tcPr>
          <w:p w14:paraId="42390ED6" w14:textId="77777777" w:rsidR="00790C18" w:rsidRPr="008769EA" w:rsidRDefault="00790C18" w:rsidP="008769EA">
            <w:pPr>
              <w:pStyle w:val="ListParagraph"/>
              <w:numPr>
                <w:ilvl w:val="0"/>
                <w:numId w:val="11"/>
              </w:numPr>
              <w:jc w:val="both"/>
              <w:rPr>
                <w:rFonts w:cstheme="minorHAnsi"/>
                <w:sz w:val="20"/>
                <w:szCs w:val="20"/>
              </w:rPr>
            </w:pPr>
          </w:p>
        </w:tc>
        <w:tc>
          <w:tcPr>
            <w:tcW w:w="4640" w:type="dxa"/>
          </w:tcPr>
          <w:p w14:paraId="21FAEE2D" w14:textId="62B4EDC7" w:rsidR="00790C18" w:rsidRPr="008769EA" w:rsidRDefault="00790C18" w:rsidP="00790C18">
            <w:pPr>
              <w:spacing w:before="100" w:beforeAutospacing="1" w:after="100" w:afterAutospacing="1"/>
              <w:rPr>
                <w:rFonts w:cstheme="minorHAnsi"/>
                <w:sz w:val="20"/>
                <w:szCs w:val="20"/>
              </w:rPr>
            </w:pPr>
            <w:r w:rsidRPr="008769EA">
              <w:rPr>
                <w:rFonts w:eastAsia="Times New Roman" w:cstheme="minorHAnsi"/>
                <w:sz w:val="20"/>
                <w:szCs w:val="20"/>
              </w:rPr>
              <w:t>Could you tell us more about your expectations for the trip(s) to Korea? We think these would be invaluable opportunities and would like to know more about what you have in mind. </w:t>
            </w:r>
          </w:p>
        </w:tc>
        <w:tc>
          <w:tcPr>
            <w:tcW w:w="5040" w:type="dxa"/>
          </w:tcPr>
          <w:p w14:paraId="3290044C" w14:textId="0B8E001B" w:rsidR="00790C18" w:rsidRPr="008769EA" w:rsidRDefault="00EC2B3A" w:rsidP="009951EA">
            <w:pPr>
              <w:jc w:val="both"/>
              <w:rPr>
                <w:rFonts w:cstheme="minorHAnsi"/>
                <w:sz w:val="20"/>
                <w:szCs w:val="20"/>
              </w:rPr>
            </w:pPr>
            <w:r>
              <w:rPr>
                <w:rFonts w:cstheme="minorHAnsi"/>
                <w:sz w:val="20"/>
                <w:szCs w:val="20"/>
              </w:rPr>
              <w:t>IEU-GCF will work closely with the team to determine mutually convenient dates for travel. We anticipate two trips for one week each. One will be to Songdo Korea. The other will be to Germany to be with Deval</w:t>
            </w:r>
            <w:r w:rsidR="00E660B9">
              <w:rPr>
                <w:rFonts w:cstheme="minorHAnsi"/>
                <w:sz w:val="20"/>
                <w:szCs w:val="20"/>
              </w:rPr>
              <w:t xml:space="preserve"> in Bonn</w:t>
            </w:r>
            <w:r>
              <w:rPr>
                <w:rFonts w:cstheme="minorHAnsi"/>
                <w:sz w:val="20"/>
                <w:szCs w:val="20"/>
              </w:rPr>
              <w:t xml:space="preserve">. If convenient, the team would also visit and engage with the team to determine these dates. </w:t>
            </w:r>
          </w:p>
        </w:tc>
      </w:tr>
      <w:tr w:rsidR="00790C18" w:rsidRPr="008769EA" w14:paraId="63D75EF6" w14:textId="77777777" w:rsidTr="008769EA">
        <w:trPr>
          <w:tblHeader/>
        </w:trPr>
        <w:tc>
          <w:tcPr>
            <w:tcW w:w="485" w:type="dxa"/>
          </w:tcPr>
          <w:p w14:paraId="4E594631" w14:textId="77777777" w:rsidR="00790C18" w:rsidRPr="008769EA" w:rsidRDefault="00790C18" w:rsidP="008769EA">
            <w:pPr>
              <w:pStyle w:val="ListParagraph"/>
              <w:numPr>
                <w:ilvl w:val="0"/>
                <w:numId w:val="11"/>
              </w:numPr>
              <w:jc w:val="both"/>
              <w:rPr>
                <w:rFonts w:cstheme="minorHAnsi"/>
                <w:sz w:val="20"/>
                <w:szCs w:val="20"/>
              </w:rPr>
            </w:pPr>
          </w:p>
        </w:tc>
        <w:tc>
          <w:tcPr>
            <w:tcW w:w="4640" w:type="dxa"/>
          </w:tcPr>
          <w:p w14:paraId="51E6B6B8" w14:textId="5FFCFA24" w:rsidR="00790C18" w:rsidRPr="008769EA" w:rsidRDefault="00790C18" w:rsidP="00790C18">
            <w:pPr>
              <w:spacing w:before="100" w:beforeAutospacing="1" w:after="100" w:afterAutospacing="1"/>
              <w:rPr>
                <w:rFonts w:cstheme="minorHAnsi"/>
                <w:sz w:val="20"/>
                <w:szCs w:val="20"/>
              </w:rPr>
            </w:pPr>
            <w:r w:rsidRPr="008769EA">
              <w:rPr>
                <w:rFonts w:eastAsia="Times New Roman" w:cstheme="minorHAnsi"/>
                <w:sz w:val="20"/>
                <w:szCs w:val="20"/>
              </w:rPr>
              <w:t>Should we include travel expenses in our proposed budget or would that be covered separately? </w:t>
            </w:r>
          </w:p>
        </w:tc>
        <w:tc>
          <w:tcPr>
            <w:tcW w:w="5040" w:type="dxa"/>
          </w:tcPr>
          <w:p w14:paraId="1AFC806C" w14:textId="667B416C" w:rsidR="00790C18" w:rsidRPr="008769EA" w:rsidRDefault="00EC2B3A" w:rsidP="009951EA">
            <w:pPr>
              <w:jc w:val="both"/>
              <w:rPr>
                <w:rFonts w:cstheme="minorHAnsi"/>
                <w:sz w:val="20"/>
                <w:szCs w:val="20"/>
              </w:rPr>
            </w:pPr>
            <w:r>
              <w:rPr>
                <w:rFonts w:cstheme="minorHAnsi"/>
                <w:sz w:val="20"/>
                <w:szCs w:val="20"/>
              </w:rPr>
              <w:t xml:space="preserve">Please include one proposed travel week to Songdo and another to Germany to visit Deval in your proposal. Any additional trips if required will be covered separately by IEU. </w:t>
            </w:r>
          </w:p>
        </w:tc>
      </w:tr>
      <w:tr w:rsidR="00790C18" w:rsidRPr="008769EA" w14:paraId="6034EB7A" w14:textId="77777777" w:rsidTr="008769EA">
        <w:trPr>
          <w:tblHeader/>
        </w:trPr>
        <w:tc>
          <w:tcPr>
            <w:tcW w:w="485" w:type="dxa"/>
          </w:tcPr>
          <w:p w14:paraId="65A69A81" w14:textId="77777777" w:rsidR="00790C18" w:rsidRPr="008769EA" w:rsidRDefault="00790C18" w:rsidP="008769EA">
            <w:pPr>
              <w:pStyle w:val="ListParagraph"/>
              <w:numPr>
                <w:ilvl w:val="0"/>
                <w:numId w:val="11"/>
              </w:numPr>
              <w:jc w:val="both"/>
              <w:rPr>
                <w:rFonts w:cstheme="minorHAnsi"/>
                <w:sz w:val="20"/>
                <w:szCs w:val="20"/>
              </w:rPr>
            </w:pPr>
          </w:p>
        </w:tc>
        <w:tc>
          <w:tcPr>
            <w:tcW w:w="4640" w:type="dxa"/>
          </w:tcPr>
          <w:p w14:paraId="43823F80" w14:textId="28F1BF32" w:rsidR="00790C18" w:rsidRPr="008769EA" w:rsidRDefault="00790C18" w:rsidP="00790C18">
            <w:pPr>
              <w:pStyle w:val="NormalWeb"/>
              <w:rPr>
                <w:rFonts w:asciiTheme="minorHAnsi" w:hAnsiTheme="minorHAnsi" w:cstheme="minorHAnsi"/>
                <w:sz w:val="20"/>
                <w:szCs w:val="20"/>
              </w:rPr>
            </w:pPr>
            <w:r w:rsidRPr="008769EA">
              <w:rPr>
                <w:rFonts w:asciiTheme="minorHAnsi" w:eastAsia="Times New Roman" w:hAnsiTheme="minorHAnsi" w:cstheme="minorHAnsi"/>
                <w:sz w:val="20"/>
                <w:szCs w:val="20"/>
              </w:rPr>
              <w:t>How many trips do you anticipate for the team? (beginning? end? both? more?)</w:t>
            </w:r>
          </w:p>
        </w:tc>
        <w:tc>
          <w:tcPr>
            <w:tcW w:w="5040" w:type="dxa"/>
          </w:tcPr>
          <w:p w14:paraId="76CAE15F" w14:textId="2E39B395" w:rsidR="00790C18" w:rsidRPr="008769EA" w:rsidRDefault="00EC2B3A" w:rsidP="009951EA">
            <w:pPr>
              <w:jc w:val="both"/>
              <w:rPr>
                <w:rFonts w:cstheme="minorHAnsi"/>
                <w:sz w:val="20"/>
                <w:szCs w:val="20"/>
              </w:rPr>
            </w:pPr>
            <w:r>
              <w:rPr>
                <w:rFonts w:cstheme="minorHAnsi"/>
                <w:sz w:val="20"/>
                <w:szCs w:val="20"/>
              </w:rPr>
              <w:t xml:space="preserve">Two trips.  </w:t>
            </w:r>
            <w:r w:rsidR="006B5D70">
              <w:rPr>
                <w:rFonts w:cstheme="minorHAnsi"/>
                <w:sz w:val="20"/>
                <w:szCs w:val="20"/>
              </w:rPr>
              <w:t xml:space="preserve">One to Songdo, Korea and one to Bonn, Germany. </w:t>
            </w:r>
          </w:p>
        </w:tc>
      </w:tr>
      <w:tr w:rsidR="00790C18" w:rsidRPr="008769EA" w14:paraId="1D666C0F" w14:textId="77777777" w:rsidTr="008769EA">
        <w:trPr>
          <w:tblHeader/>
        </w:trPr>
        <w:tc>
          <w:tcPr>
            <w:tcW w:w="485" w:type="dxa"/>
          </w:tcPr>
          <w:p w14:paraId="0700C3F3" w14:textId="77777777" w:rsidR="00790C18" w:rsidRPr="008769EA" w:rsidRDefault="00790C18" w:rsidP="008769EA">
            <w:pPr>
              <w:pStyle w:val="ListParagraph"/>
              <w:numPr>
                <w:ilvl w:val="0"/>
                <w:numId w:val="11"/>
              </w:numPr>
              <w:jc w:val="both"/>
              <w:rPr>
                <w:rFonts w:cstheme="minorHAnsi"/>
                <w:sz w:val="20"/>
                <w:szCs w:val="20"/>
              </w:rPr>
            </w:pPr>
          </w:p>
        </w:tc>
        <w:tc>
          <w:tcPr>
            <w:tcW w:w="4640" w:type="dxa"/>
          </w:tcPr>
          <w:p w14:paraId="436A0204" w14:textId="260607DA" w:rsidR="00790C18" w:rsidRPr="008769EA" w:rsidRDefault="00790C18" w:rsidP="00790C18">
            <w:pPr>
              <w:spacing w:before="100" w:beforeAutospacing="1" w:after="100" w:afterAutospacing="1"/>
              <w:rPr>
                <w:rFonts w:cstheme="minorHAnsi"/>
                <w:sz w:val="20"/>
                <w:szCs w:val="20"/>
              </w:rPr>
            </w:pPr>
            <w:r w:rsidRPr="008769EA">
              <w:rPr>
                <w:rFonts w:eastAsia="Times New Roman" w:cstheme="minorHAnsi"/>
                <w:sz w:val="20"/>
                <w:szCs w:val="20"/>
              </w:rPr>
              <w:t xml:space="preserve">What do you anticipate the purpose of each trip would be and what type of </w:t>
            </w:r>
            <w:r w:rsidR="00A43734" w:rsidRPr="008769EA">
              <w:rPr>
                <w:rFonts w:eastAsia="Times New Roman" w:cstheme="minorHAnsi"/>
                <w:sz w:val="20"/>
                <w:szCs w:val="20"/>
              </w:rPr>
              <w:t>participation</w:t>
            </w:r>
            <w:r w:rsidRPr="008769EA">
              <w:rPr>
                <w:rFonts w:eastAsia="Times New Roman" w:cstheme="minorHAnsi"/>
                <w:sz w:val="20"/>
                <w:szCs w:val="20"/>
              </w:rPr>
              <w:t xml:space="preserve"> do you expect from GCF?</w:t>
            </w:r>
          </w:p>
        </w:tc>
        <w:tc>
          <w:tcPr>
            <w:tcW w:w="5040" w:type="dxa"/>
          </w:tcPr>
          <w:p w14:paraId="54DC2AE5" w14:textId="7D555FAD" w:rsidR="00790C18" w:rsidRPr="008769EA" w:rsidRDefault="006B5D70" w:rsidP="009951EA">
            <w:pPr>
              <w:jc w:val="both"/>
              <w:rPr>
                <w:rFonts w:cstheme="minorHAnsi"/>
                <w:sz w:val="20"/>
                <w:szCs w:val="20"/>
              </w:rPr>
            </w:pPr>
            <w:r>
              <w:rPr>
                <w:rFonts w:cstheme="minorHAnsi"/>
                <w:sz w:val="20"/>
                <w:szCs w:val="20"/>
              </w:rPr>
              <w:t xml:space="preserve">One trip to Germany will be to set up and discuss the evidence gap map framework. The other to Incheon will be to discuss preliminary results. </w:t>
            </w:r>
          </w:p>
        </w:tc>
      </w:tr>
    </w:tbl>
    <w:p w14:paraId="54EC7F72" w14:textId="77777777" w:rsidR="009834F0" w:rsidRDefault="009834F0"/>
    <w:tbl>
      <w:tblPr>
        <w:tblStyle w:val="TableGrid"/>
        <w:tblW w:w="10165" w:type="dxa"/>
        <w:tblLook w:val="04A0" w:firstRow="1" w:lastRow="0" w:firstColumn="1" w:lastColumn="0" w:noHBand="0" w:noVBand="1"/>
      </w:tblPr>
      <w:tblGrid>
        <w:gridCol w:w="485"/>
        <w:gridCol w:w="4640"/>
        <w:gridCol w:w="5040"/>
      </w:tblGrid>
      <w:tr w:rsidR="009834F0" w:rsidRPr="008769EA" w14:paraId="258AE8EE" w14:textId="77777777" w:rsidTr="00E16DCE">
        <w:trPr>
          <w:tblHeader/>
        </w:trPr>
        <w:tc>
          <w:tcPr>
            <w:tcW w:w="485" w:type="dxa"/>
          </w:tcPr>
          <w:p w14:paraId="0B04E1F9" w14:textId="77777777" w:rsidR="009834F0" w:rsidRPr="008769EA" w:rsidRDefault="009834F0" w:rsidP="00E16DCE">
            <w:pPr>
              <w:jc w:val="both"/>
              <w:rPr>
                <w:rFonts w:cstheme="minorHAnsi"/>
                <w:b/>
                <w:sz w:val="20"/>
                <w:szCs w:val="20"/>
              </w:rPr>
            </w:pPr>
            <w:r w:rsidRPr="008769EA">
              <w:rPr>
                <w:rFonts w:cstheme="minorHAnsi"/>
                <w:b/>
                <w:sz w:val="20"/>
                <w:szCs w:val="20"/>
              </w:rPr>
              <w:lastRenderedPageBreak/>
              <w:t>No</w:t>
            </w:r>
          </w:p>
        </w:tc>
        <w:tc>
          <w:tcPr>
            <w:tcW w:w="4640" w:type="dxa"/>
          </w:tcPr>
          <w:p w14:paraId="555DBA7D" w14:textId="77777777" w:rsidR="009834F0" w:rsidRPr="008769EA" w:rsidRDefault="009834F0" w:rsidP="00E16DCE">
            <w:pPr>
              <w:jc w:val="both"/>
              <w:rPr>
                <w:rFonts w:cstheme="minorHAnsi"/>
                <w:b/>
                <w:sz w:val="20"/>
                <w:szCs w:val="20"/>
              </w:rPr>
            </w:pPr>
            <w:r w:rsidRPr="008769EA">
              <w:rPr>
                <w:rFonts w:cstheme="minorHAnsi"/>
                <w:b/>
                <w:sz w:val="20"/>
                <w:szCs w:val="20"/>
              </w:rPr>
              <w:t>Clarification requested</w:t>
            </w:r>
          </w:p>
        </w:tc>
        <w:tc>
          <w:tcPr>
            <w:tcW w:w="5040" w:type="dxa"/>
          </w:tcPr>
          <w:p w14:paraId="07C82D9F" w14:textId="77777777" w:rsidR="009834F0" w:rsidRPr="008769EA" w:rsidRDefault="009834F0" w:rsidP="00E16DCE">
            <w:pPr>
              <w:jc w:val="both"/>
              <w:rPr>
                <w:rFonts w:cstheme="minorHAnsi"/>
                <w:b/>
                <w:sz w:val="20"/>
                <w:szCs w:val="20"/>
              </w:rPr>
            </w:pPr>
            <w:r w:rsidRPr="008769EA">
              <w:rPr>
                <w:rFonts w:cstheme="minorHAnsi"/>
                <w:b/>
                <w:sz w:val="20"/>
                <w:szCs w:val="20"/>
              </w:rPr>
              <w:t>Response</w:t>
            </w:r>
          </w:p>
        </w:tc>
      </w:tr>
      <w:tr w:rsidR="008769EA" w:rsidRPr="008769EA" w14:paraId="21BE900E" w14:textId="77777777" w:rsidTr="008769EA">
        <w:trPr>
          <w:tblHeader/>
        </w:trPr>
        <w:tc>
          <w:tcPr>
            <w:tcW w:w="485" w:type="dxa"/>
          </w:tcPr>
          <w:p w14:paraId="0AEF6BE9" w14:textId="77777777" w:rsidR="008769EA" w:rsidRPr="008769EA" w:rsidRDefault="008769EA" w:rsidP="008769EA">
            <w:pPr>
              <w:pStyle w:val="ListParagraph"/>
              <w:numPr>
                <w:ilvl w:val="0"/>
                <w:numId w:val="11"/>
              </w:numPr>
              <w:jc w:val="both"/>
              <w:rPr>
                <w:rFonts w:cstheme="minorHAnsi"/>
                <w:sz w:val="20"/>
                <w:szCs w:val="20"/>
              </w:rPr>
            </w:pPr>
          </w:p>
        </w:tc>
        <w:tc>
          <w:tcPr>
            <w:tcW w:w="4640" w:type="dxa"/>
          </w:tcPr>
          <w:p w14:paraId="1E0B927A" w14:textId="437CB22C" w:rsidR="008769EA" w:rsidRPr="008769EA" w:rsidRDefault="008769EA" w:rsidP="008769EA">
            <w:pPr>
              <w:spacing w:before="100" w:beforeAutospacing="1" w:after="100" w:afterAutospacing="1"/>
              <w:rPr>
                <w:rFonts w:eastAsia="Times New Roman" w:cstheme="minorHAnsi"/>
                <w:sz w:val="20"/>
                <w:szCs w:val="20"/>
              </w:rPr>
            </w:pPr>
            <w:r w:rsidRPr="008769EA">
              <w:rPr>
                <w:rFonts w:eastAsia="Times New Roman" w:cstheme="minorHAnsi"/>
                <w:sz w:val="20"/>
                <w:szCs w:val="20"/>
              </w:rPr>
              <w:t>What do you have in mind when you say the "Team should have qualified database search specialists and access to relevant databases"?</w:t>
            </w:r>
          </w:p>
        </w:tc>
        <w:tc>
          <w:tcPr>
            <w:tcW w:w="5040" w:type="dxa"/>
          </w:tcPr>
          <w:p w14:paraId="3CFF1B14" w14:textId="0F975728" w:rsidR="008769EA" w:rsidRPr="008769EA" w:rsidRDefault="006B5D70" w:rsidP="009951EA">
            <w:pPr>
              <w:jc w:val="both"/>
              <w:rPr>
                <w:rFonts w:cstheme="minorHAnsi"/>
                <w:sz w:val="20"/>
                <w:szCs w:val="20"/>
              </w:rPr>
            </w:pPr>
            <w:r>
              <w:rPr>
                <w:rFonts w:cstheme="minorHAnsi"/>
                <w:sz w:val="20"/>
                <w:szCs w:val="20"/>
              </w:rPr>
              <w:t xml:space="preserve">Evidence gap maps require a systematic and exhaustive search of the literature across databases. This means that there needs to be someone on the team who can help put together search words and do searches. This is a technical job. We don’t think the person needs to be available full time but search expertise is required. </w:t>
            </w:r>
          </w:p>
        </w:tc>
      </w:tr>
      <w:tr w:rsidR="008769EA" w:rsidRPr="008769EA" w14:paraId="35D40D41" w14:textId="77777777" w:rsidTr="008769EA">
        <w:trPr>
          <w:tblHeader/>
        </w:trPr>
        <w:tc>
          <w:tcPr>
            <w:tcW w:w="485" w:type="dxa"/>
          </w:tcPr>
          <w:p w14:paraId="6509714D" w14:textId="77777777" w:rsidR="008769EA" w:rsidRPr="008769EA" w:rsidRDefault="008769EA" w:rsidP="008769EA">
            <w:pPr>
              <w:pStyle w:val="ListParagraph"/>
              <w:numPr>
                <w:ilvl w:val="0"/>
                <w:numId w:val="11"/>
              </w:numPr>
              <w:jc w:val="both"/>
              <w:rPr>
                <w:rFonts w:cstheme="minorHAnsi"/>
                <w:sz w:val="20"/>
                <w:szCs w:val="20"/>
              </w:rPr>
            </w:pPr>
          </w:p>
        </w:tc>
        <w:tc>
          <w:tcPr>
            <w:tcW w:w="4640" w:type="dxa"/>
          </w:tcPr>
          <w:p w14:paraId="364C784E" w14:textId="0A4B4837" w:rsidR="008769EA" w:rsidRPr="008769EA" w:rsidRDefault="008769EA" w:rsidP="008769EA">
            <w:pPr>
              <w:spacing w:before="100" w:beforeAutospacing="1" w:after="100" w:afterAutospacing="1"/>
              <w:rPr>
                <w:rFonts w:eastAsia="Times New Roman" w:cstheme="minorHAnsi"/>
                <w:sz w:val="20"/>
                <w:szCs w:val="20"/>
              </w:rPr>
            </w:pPr>
            <w:r w:rsidRPr="008769EA">
              <w:rPr>
                <w:rFonts w:eastAsia="Times New Roman" w:cstheme="minorHAnsi"/>
                <w:sz w:val="20"/>
                <w:szCs w:val="20"/>
              </w:rPr>
              <w:t>Do you expect that the team will be based at a university or a larger consulting firm? Or are smaller consulting firms also acceptable?</w:t>
            </w:r>
          </w:p>
        </w:tc>
        <w:tc>
          <w:tcPr>
            <w:tcW w:w="5040" w:type="dxa"/>
          </w:tcPr>
          <w:p w14:paraId="2EB0204E" w14:textId="6EC66D34" w:rsidR="008769EA" w:rsidRPr="008769EA" w:rsidRDefault="006B5D70" w:rsidP="009951EA">
            <w:pPr>
              <w:jc w:val="both"/>
              <w:rPr>
                <w:rFonts w:cstheme="minorHAnsi"/>
                <w:sz w:val="20"/>
                <w:szCs w:val="20"/>
              </w:rPr>
            </w:pPr>
            <w:r>
              <w:rPr>
                <w:rFonts w:cstheme="minorHAnsi"/>
                <w:sz w:val="20"/>
                <w:szCs w:val="20"/>
              </w:rPr>
              <w:t xml:space="preserve">As long as the team </w:t>
            </w:r>
            <w:r w:rsidR="009834F0">
              <w:rPr>
                <w:rFonts w:cstheme="minorHAnsi"/>
                <w:sz w:val="20"/>
                <w:szCs w:val="20"/>
              </w:rPr>
              <w:t>meets the qualifications required as per the RFP</w:t>
            </w:r>
            <w:r>
              <w:rPr>
                <w:rFonts w:cstheme="minorHAnsi"/>
                <w:sz w:val="20"/>
                <w:szCs w:val="20"/>
              </w:rPr>
              <w:t xml:space="preserve">, we have no restrictions. </w:t>
            </w:r>
          </w:p>
        </w:tc>
      </w:tr>
      <w:tr w:rsidR="008769EA" w:rsidRPr="008769EA" w14:paraId="08C57DF7" w14:textId="77777777" w:rsidTr="008769EA">
        <w:trPr>
          <w:tblHeader/>
        </w:trPr>
        <w:tc>
          <w:tcPr>
            <w:tcW w:w="485" w:type="dxa"/>
          </w:tcPr>
          <w:p w14:paraId="2CA4A4B6" w14:textId="77777777" w:rsidR="008769EA" w:rsidRPr="008769EA" w:rsidRDefault="008769EA" w:rsidP="008769EA">
            <w:pPr>
              <w:pStyle w:val="ListParagraph"/>
              <w:numPr>
                <w:ilvl w:val="0"/>
                <w:numId w:val="11"/>
              </w:numPr>
              <w:jc w:val="both"/>
              <w:rPr>
                <w:rFonts w:cstheme="minorHAnsi"/>
                <w:sz w:val="20"/>
                <w:szCs w:val="20"/>
              </w:rPr>
            </w:pPr>
          </w:p>
        </w:tc>
        <w:tc>
          <w:tcPr>
            <w:tcW w:w="4640" w:type="dxa"/>
          </w:tcPr>
          <w:p w14:paraId="434F9EE7" w14:textId="50616607" w:rsidR="008769EA" w:rsidRPr="008769EA" w:rsidRDefault="008769EA" w:rsidP="008769EA">
            <w:pPr>
              <w:spacing w:before="100" w:beforeAutospacing="1" w:after="100" w:afterAutospacing="1"/>
              <w:rPr>
                <w:rFonts w:eastAsia="Times New Roman" w:cstheme="minorHAnsi"/>
                <w:sz w:val="20"/>
                <w:szCs w:val="20"/>
              </w:rPr>
            </w:pPr>
            <w:r w:rsidRPr="008769EA">
              <w:rPr>
                <w:rFonts w:eastAsia="Times New Roman" w:cstheme="minorHAnsi"/>
                <w:sz w:val="20"/>
                <w:szCs w:val="20"/>
              </w:rPr>
              <w:t>Would you be open to having 3 senior consultants on the team, rather than 2? </w:t>
            </w:r>
          </w:p>
        </w:tc>
        <w:tc>
          <w:tcPr>
            <w:tcW w:w="5040" w:type="dxa"/>
          </w:tcPr>
          <w:p w14:paraId="608FD404" w14:textId="70DE1C62" w:rsidR="008769EA" w:rsidRPr="008769EA" w:rsidRDefault="006B5D70" w:rsidP="009951EA">
            <w:pPr>
              <w:jc w:val="both"/>
              <w:rPr>
                <w:rFonts w:cstheme="minorHAnsi"/>
                <w:sz w:val="20"/>
                <w:szCs w:val="20"/>
              </w:rPr>
            </w:pPr>
            <w:r>
              <w:rPr>
                <w:rFonts w:cstheme="minorHAnsi"/>
                <w:sz w:val="20"/>
                <w:szCs w:val="20"/>
              </w:rPr>
              <w:t xml:space="preserve">We would not be opposed to this. </w:t>
            </w:r>
          </w:p>
        </w:tc>
      </w:tr>
      <w:tr w:rsidR="008769EA" w:rsidRPr="008769EA" w14:paraId="784140FE" w14:textId="77777777" w:rsidTr="008769EA">
        <w:trPr>
          <w:tblHeader/>
        </w:trPr>
        <w:tc>
          <w:tcPr>
            <w:tcW w:w="485" w:type="dxa"/>
          </w:tcPr>
          <w:p w14:paraId="00366C52" w14:textId="77777777" w:rsidR="008769EA" w:rsidRPr="008769EA" w:rsidRDefault="008769EA" w:rsidP="008769EA">
            <w:pPr>
              <w:pStyle w:val="ListParagraph"/>
              <w:numPr>
                <w:ilvl w:val="0"/>
                <w:numId w:val="11"/>
              </w:numPr>
              <w:jc w:val="both"/>
              <w:rPr>
                <w:rFonts w:cstheme="minorHAnsi"/>
                <w:sz w:val="20"/>
                <w:szCs w:val="20"/>
              </w:rPr>
            </w:pPr>
          </w:p>
        </w:tc>
        <w:tc>
          <w:tcPr>
            <w:tcW w:w="4640" w:type="dxa"/>
          </w:tcPr>
          <w:p w14:paraId="42E639B7" w14:textId="3A6C6125" w:rsidR="008769EA" w:rsidRPr="008769EA" w:rsidRDefault="008769EA" w:rsidP="008769EA">
            <w:pPr>
              <w:spacing w:before="100" w:beforeAutospacing="1" w:after="100" w:afterAutospacing="1"/>
              <w:rPr>
                <w:rFonts w:eastAsia="Times New Roman" w:cstheme="minorHAnsi"/>
                <w:sz w:val="20"/>
                <w:szCs w:val="20"/>
              </w:rPr>
            </w:pPr>
            <w:r w:rsidRPr="008769EA">
              <w:rPr>
                <w:rFonts w:eastAsia="Times New Roman" w:cstheme="minorHAnsi"/>
                <w:sz w:val="20"/>
                <w:szCs w:val="20"/>
              </w:rPr>
              <w:t>Do you have a range or maximum for the consultancy's budget? Or an idea of how many consulting days you anticipate this will take?</w:t>
            </w:r>
          </w:p>
        </w:tc>
        <w:tc>
          <w:tcPr>
            <w:tcW w:w="5040" w:type="dxa"/>
          </w:tcPr>
          <w:p w14:paraId="1540F69A" w14:textId="7F069206" w:rsidR="008769EA" w:rsidRPr="008769EA" w:rsidRDefault="009834F0" w:rsidP="009834F0">
            <w:pPr>
              <w:jc w:val="both"/>
              <w:rPr>
                <w:rFonts w:cstheme="minorHAnsi"/>
                <w:sz w:val="20"/>
                <w:szCs w:val="20"/>
              </w:rPr>
            </w:pPr>
            <w:r>
              <w:rPr>
                <w:rFonts w:cstheme="minorHAnsi"/>
                <w:sz w:val="20"/>
                <w:szCs w:val="20"/>
                <w:lang w:val="en-CA"/>
              </w:rPr>
              <w:t>Bidders are</w:t>
            </w:r>
            <w:r w:rsidRPr="009834F0">
              <w:rPr>
                <w:rFonts w:cstheme="minorHAnsi"/>
                <w:sz w:val="20"/>
                <w:szCs w:val="20"/>
                <w:lang w:val="en-CA"/>
              </w:rPr>
              <w:t xml:space="preserve"> required </w:t>
            </w:r>
            <w:r>
              <w:rPr>
                <w:rFonts w:cstheme="minorHAnsi"/>
                <w:sz w:val="20"/>
                <w:szCs w:val="20"/>
                <w:lang w:val="en-CA"/>
              </w:rPr>
              <w:t>to propose a methodology that they</w:t>
            </w:r>
            <w:r w:rsidR="009C34F7">
              <w:rPr>
                <w:rFonts w:cstheme="minorHAnsi"/>
                <w:sz w:val="20"/>
                <w:szCs w:val="20"/>
                <w:lang w:val="en-CA"/>
              </w:rPr>
              <w:t xml:space="preserve"> deem</w:t>
            </w:r>
            <w:bookmarkStart w:id="2" w:name="_GoBack"/>
            <w:bookmarkEnd w:id="2"/>
            <w:r w:rsidRPr="009834F0">
              <w:rPr>
                <w:rFonts w:cstheme="minorHAnsi"/>
                <w:sz w:val="20"/>
                <w:szCs w:val="20"/>
                <w:lang w:val="en-CA"/>
              </w:rPr>
              <w:t xml:space="preserve"> best for </w:t>
            </w:r>
            <w:r w:rsidR="002F702F">
              <w:rPr>
                <w:rFonts w:cstheme="minorHAnsi"/>
                <w:sz w:val="20"/>
                <w:szCs w:val="20"/>
                <w:lang w:val="en-CA"/>
              </w:rPr>
              <w:t>the execution of the assignment along with</w:t>
            </w:r>
            <w:r w:rsidR="00E53AA7">
              <w:rPr>
                <w:rFonts w:cstheme="minorHAnsi"/>
                <w:sz w:val="20"/>
                <w:szCs w:val="20"/>
                <w:lang w:val="en-CA"/>
              </w:rPr>
              <w:t xml:space="preserve"> </w:t>
            </w:r>
            <w:r w:rsidRPr="009834F0">
              <w:rPr>
                <w:rFonts w:cstheme="minorHAnsi"/>
                <w:sz w:val="20"/>
                <w:szCs w:val="20"/>
                <w:lang w:val="en-CA"/>
              </w:rPr>
              <w:t xml:space="preserve">associated </w:t>
            </w:r>
            <w:r>
              <w:rPr>
                <w:rFonts w:cstheme="minorHAnsi"/>
                <w:sz w:val="20"/>
                <w:szCs w:val="20"/>
                <w:lang w:val="en-CA"/>
              </w:rPr>
              <w:t xml:space="preserve">staff input and </w:t>
            </w:r>
            <w:r w:rsidRPr="009834F0">
              <w:rPr>
                <w:rFonts w:cstheme="minorHAnsi"/>
                <w:sz w:val="20"/>
                <w:szCs w:val="20"/>
                <w:lang w:val="en-CA"/>
              </w:rPr>
              <w:t>budget, with justification for the costs proposed.</w:t>
            </w:r>
            <w:r>
              <w:rPr>
                <w:rFonts w:cstheme="minorHAnsi"/>
                <w:sz w:val="20"/>
                <w:szCs w:val="20"/>
                <w:lang w:val="en-CA"/>
              </w:rPr>
              <w:t xml:space="preserve"> </w:t>
            </w:r>
          </w:p>
        </w:tc>
      </w:tr>
    </w:tbl>
    <w:p w14:paraId="09301611" w14:textId="77777777" w:rsidR="00790C18" w:rsidRPr="008769EA" w:rsidRDefault="00790C18" w:rsidP="008769EA">
      <w:pPr>
        <w:jc w:val="both"/>
        <w:rPr>
          <w:rFonts w:cstheme="minorHAnsi"/>
          <w:sz w:val="20"/>
          <w:szCs w:val="20"/>
        </w:rPr>
      </w:pPr>
    </w:p>
    <w:sectPr w:rsidR="00790C18" w:rsidRPr="008769EA" w:rsidSect="009834F0">
      <w:pgSz w:w="12240" w:h="15840"/>
      <w:pgMar w:top="720" w:right="1440" w:bottom="5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664F92" w14:textId="77777777" w:rsidR="00F011E5" w:rsidRDefault="00F011E5" w:rsidP="005328D3">
      <w:pPr>
        <w:spacing w:after="0" w:line="240" w:lineRule="auto"/>
      </w:pPr>
      <w:r>
        <w:separator/>
      </w:r>
    </w:p>
  </w:endnote>
  <w:endnote w:type="continuationSeparator" w:id="0">
    <w:p w14:paraId="11FDE330" w14:textId="77777777" w:rsidR="00F011E5" w:rsidRDefault="00F011E5" w:rsidP="005328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AFE0E9" w14:textId="77777777" w:rsidR="00F011E5" w:rsidRDefault="00F011E5" w:rsidP="005328D3">
      <w:pPr>
        <w:spacing w:after="0" w:line="240" w:lineRule="auto"/>
      </w:pPr>
      <w:r>
        <w:separator/>
      </w:r>
    </w:p>
  </w:footnote>
  <w:footnote w:type="continuationSeparator" w:id="0">
    <w:p w14:paraId="4602E67D" w14:textId="77777777" w:rsidR="00F011E5" w:rsidRDefault="00F011E5" w:rsidP="005328D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06489"/>
    <w:multiLevelType w:val="hybridMultilevel"/>
    <w:tmpl w:val="F5CC331C"/>
    <w:lvl w:ilvl="0" w:tplc="104EC9E2">
      <w:start w:val="1"/>
      <w:numFmt w:val="decimal"/>
      <w:lvlText w:val="(%1)"/>
      <w:lvlJc w:val="left"/>
      <w:pPr>
        <w:ind w:left="720" w:hanging="360"/>
      </w:pPr>
      <w:rPr>
        <w:rFonts w:ascii="Calibri" w:eastAsia="Times New Roman" w:hAnsi="Calibri"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13B23DFE"/>
    <w:multiLevelType w:val="multilevel"/>
    <w:tmpl w:val="E64C9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42211C7E"/>
    <w:multiLevelType w:val="hybridMultilevel"/>
    <w:tmpl w:val="F85437C0"/>
    <w:lvl w:ilvl="0" w:tplc="A36AC4F8">
      <w:start w:val="1"/>
      <w:numFmt w:val="upperRoman"/>
      <w:lvlText w:val="%1."/>
      <w:lvlJc w:val="left"/>
      <w:pPr>
        <w:ind w:left="720" w:hanging="720"/>
      </w:pPr>
      <w:rPr>
        <w:rFonts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44FE06B1"/>
    <w:multiLevelType w:val="hybridMultilevel"/>
    <w:tmpl w:val="B254DD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8D439F7"/>
    <w:multiLevelType w:val="hybridMultilevel"/>
    <w:tmpl w:val="97F87B96"/>
    <w:lvl w:ilvl="0" w:tplc="AB961654">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5" w15:restartNumberingAfterBreak="0">
    <w:nsid w:val="5A2215B3"/>
    <w:multiLevelType w:val="hybridMultilevel"/>
    <w:tmpl w:val="238C3112"/>
    <w:lvl w:ilvl="0" w:tplc="080C000F">
      <w:start w:val="1"/>
      <w:numFmt w:val="decimal"/>
      <w:lvlText w:val="%1."/>
      <w:lvlJc w:val="left"/>
      <w:pPr>
        <w:ind w:left="720" w:hanging="360"/>
      </w:pPr>
    </w:lvl>
    <w:lvl w:ilvl="1" w:tplc="080C0019">
      <w:start w:val="1"/>
      <w:numFmt w:val="lowerLetter"/>
      <w:lvlText w:val="%2."/>
      <w:lvlJc w:val="left"/>
      <w:pPr>
        <w:ind w:left="1440" w:hanging="360"/>
      </w:pPr>
    </w:lvl>
    <w:lvl w:ilvl="2" w:tplc="080C001B">
      <w:start w:val="1"/>
      <w:numFmt w:val="lowerRoman"/>
      <w:lvlText w:val="%3."/>
      <w:lvlJc w:val="right"/>
      <w:pPr>
        <w:ind w:left="2160" w:hanging="180"/>
      </w:pPr>
    </w:lvl>
    <w:lvl w:ilvl="3" w:tplc="080C000F">
      <w:start w:val="1"/>
      <w:numFmt w:val="decimal"/>
      <w:lvlText w:val="%4."/>
      <w:lvlJc w:val="left"/>
      <w:pPr>
        <w:ind w:left="2880" w:hanging="360"/>
      </w:pPr>
    </w:lvl>
    <w:lvl w:ilvl="4" w:tplc="080C0019">
      <w:start w:val="1"/>
      <w:numFmt w:val="lowerLetter"/>
      <w:lvlText w:val="%5."/>
      <w:lvlJc w:val="left"/>
      <w:pPr>
        <w:ind w:left="3600" w:hanging="360"/>
      </w:pPr>
    </w:lvl>
    <w:lvl w:ilvl="5" w:tplc="080C001B">
      <w:start w:val="1"/>
      <w:numFmt w:val="lowerRoman"/>
      <w:lvlText w:val="%6."/>
      <w:lvlJc w:val="right"/>
      <w:pPr>
        <w:ind w:left="4320" w:hanging="180"/>
      </w:pPr>
    </w:lvl>
    <w:lvl w:ilvl="6" w:tplc="080C000F">
      <w:start w:val="1"/>
      <w:numFmt w:val="decimal"/>
      <w:lvlText w:val="%7."/>
      <w:lvlJc w:val="left"/>
      <w:pPr>
        <w:ind w:left="5040" w:hanging="360"/>
      </w:pPr>
    </w:lvl>
    <w:lvl w:ilvl="7" w:tplc="080C0019">
      <w:start w:val="1"/>
      <w:numFmt w:val="lowerLetter"/>
      <w:lvlText w:val="%8."/>
      <w:lvlJc w:val="left"/>
      <w:pPr>
        <w:ind w:left="5760" w:hanging="360"/>
      </w:pPr>
    </w:lvl>
    <w:lvl w:ilvl="8" w:tplc="080C001B">
      <w:start w:val="1"/>
      <w:numFmt w:val="lowerRoman"/>
      <w:lvlText w:val="%9."/>
      <w:lvlJc w:val="right"/>
      <w:pPr>
        <w:ind w:left="6480" w:hanging="180"/>
      </w:pPr>
    </w:lvl>
  </w:abstractNum>
  <w:abstractNum w:abstractNumId="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 w15:restartNumberingAfterBreak="0">
    <w:nsid w:val="6EAB5518"/>
    <w:multiLevelType w:val="hybridMultilevel"/>
    <w:tmpl w:val="839A3DCA"/>
    <w:lvl w:ilvl="0" w:tplc="50C0693E">
      <w:start w:val="1"/>
      <w:numFmt w:val="lowerLetter"/>
      <w:lvlText w:val="(%1)"/>
      <w:lvlJc w:val="left"/>
      <w:pPr>
        <w:ind w:left="720" w:hanging="360"/>
      </w:pPr>
      <w:rPr>
        <w:rFonts w:ascii="Cambria" w:eastAsia="Cambria" w:hAnsi="Cambria" w:hint="default"/>
        <w:spacing w:val="1"/>
        <w:w w:val="99"/>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5865497"/>
    <w:multiLevelType w:val="hybridMultilevel"/>
    <w:tmpl w:val="E210170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7F606868"/>
    <w:multiLevelType w:val="multilevel"/>
    <w:tmpl w:val="44805302"/>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num w:numId="1">
    <w:abstractNumId w:val="2"/>
  </w:num>
  <w:num w:numId="2">
    <w:abstractNumId w:val="7"/>
  </w:num>
  <w:num w:numId="3">
    <w:abstractNumId w:val="9"/>
  </w:num>
  <w:num w:numId="4">
    <w:abstractNumId w:val="3"/>
  </w:num>
  <w:num w:numId="5">
    <w:abstractNumId w:val="6"/>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7I0tbQ0N7IwMjA2NjJQ0lEKTi0uzszPAykwrAUA2cznuCwAAAA="/>
  </w:docVars>
  <w:rsids>
    <w:rsidRoot w:val="00E80C56"/>
    <w:rsid w:val="00003E9B"/>
    <w:rsid w:val="000240E7"/>
    <w:rsid w:val="00042327"/>
    <w:rsid w:val="00070843"/>
    <w:rsid w:val="000833C6"/>
    <w:rsid w:val="000E5BBC"/>
    <w:rsid w:val="000F5265"/>
    <w:rsid w:val="001C648D"/>
    <w:rsid w:val="001C6EBD"/>
    <w:rsid w:val="001F1CF3"/>
    <w:rsid w:val="002009E8"/>
    <w:rsid w:val="00215A13"/>
    <w:rsid w:val="0024266A"/>
    <w:rsid w:val="00285515"/>
    <w:rsid w:val="002F702F"/>
    <w:rsid w:val="00304493"/>
    <w:rsid w:val="00370065"/>
    <w:rsid w:val="00463987"/>
    <w:rsid w:val="004706B0"/>
    <w:rsid w:val="0047654F"/>
    <w:rsid w:val="005328D3"/>
    <w:rsid w:val="005373C9"/>
    <w:rsid w:val="00683417"/>
    <w:rsid w:val="006A570F"/>
    <w:rsid w:val="006B5D70"/>
    <w:rsid w:val="00790C18"/>
    <w:rsid w:val="007A55A5"/>
    <w:rsid w:val="007E771C"/>
    <w:rsid w:val="008769EA"/>
    <w:rsid w:val="00895CBC"/>
    <w:rsid w:val="009003C5"/>
    <w:rsid w:val="009834F0"/>
    <w:rsid w:val="009951EA"/>
    <w:rsid w:val="009B4A7D"/>
    <w:rsid w:val="009C34F7"/>
    <w:rsid w:val="00A43734"/>
    <w:rsid w:val="00A50F37"/>
    <w:rsid w:val="00AD58AA"/>
    <w:rsid w:val="00BA02D8"/>
    <w:rsid w:val="00BE0030"/>
    <w:rsid w:val="00BE5123"/>
    <w:rsid w:val="00C13BF0"/>
    <w:rsid w:val="00C30AA0"/>
    <w:rsid w:val="00C522F6"/>
    <w:rsid w:val="00C54A9A"/>
    <w:rsid w:val="00CE1945"/>
    <w:rsid w:val="00CE47FF"/>
    <w:rsid w:val="00D16345"/>
    <w:rsid w:val="00D4366B"/>
    <w:rsid w:val="00D5132D"/>
    <w:rsid w:val="00D52F3D"/>
    <w:rsid w:val="00D84D57"/>
    <w:rsid w:val="00DD3EDD"/>
    <w:rsid w:val="00E53AA7"/>
    <w:rsid w:val="00E660B9"/>
    <w:rsid w:val="00E80C56"/>
    <w:rsid w:val="00EC2B3A"/>
    <w:rsid w:val="00F011E5"/>
    <w:rsid w:val="00F544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24FCD9"/>
  <w15:chartTrackingRefBased/>
  <w15:docId w15:val="{F376A619-D1D8-44CC-B623-B150D8C78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80C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80C56"/>
    <w:pPr>
      <w:autoSpaceDE w:val="0"/>
      <w:autoSpaceDN w:val="0"/>
      <w:adjustRightInd w:val="0"/>
      <w:spacing w:after="0" w:line="240" w:lineRule="auto"/>
    </w:pPr>
    <w:rPr>
      <w:rFonts w:ascii="Cambria" w:hAnsi="Cambria" w:cs="Cambria"/>
      <w:color w:val="000000"/>
      <w:sz w:val="24"/>
      <w:szCs w:val="24"/>
    </w:rPr>
  </w:style>
  <w:style w:type="paragraph" w:styleId="ListParagraph">
    <w:name w:val="List Paragraph"/>
    <w:aliases w:val="List Paragraph1,List Paragraph (numbered (a)),titre 3,corp de texte"/>
    <w:basedOn w:val="Normal"/>
    <w:link w:val="ListParagraphChar"/>
    <w:uiPriority w:val="34"/>
    <w:qFormat/>
    <w:rsid w:val="00E80C56"/>
    <w:pPr>
      <w:spacing w:after="0" w:line="240" w:lineRule="auto"/>
      <w:ind w:left="720"/>
    </w:pPr>
    <w:rPr>
      <w:rFonts w:ascii="Calibri" w:hAnsi="Calibri" w:cs="Times New Roman"/>
    </w:rPr>
  </w:style>
  <w:style w:type="paragraph" w:styleId="PlainText">
    <w:name w:val="Plain Text"/>
    <w:basedOn w:val="Normal"/>
    <w:link w:val="PlainTextChar"/>
    <w:uiPriority w:val="99"/>
    <w:unhideWhenUsed/>
    <w:rsid w:val="00E80C56"/>
    <w:pPr>
      <w:spacing w:after="0" w:line="240" w:lineRule="auto"/>
    </w:pPr>
    <w:rPr>
      <w:rFonts w:ascii="Arial" w:hAnsi="Arial" w:cs="Arial"/>
      <w:sz w:val="20"/>
      <w:szCs w:val="20"/>
    </w:rPr>
  </w:style>
  <w:style w:type="character" w:customStyle="1" w:styleId="PlainTextChar">
    <w:name w:val="Plain Text Char"/>
    <w:basedOn w:val="DefaultParagraphFont"/>
    <w:link w:val="PlainText"/>
    <w:uiPriority w:val="99"/>
    <w:rsid w:val="00E80C56"/>
    <w:rPr>
      <w:rFonts w:ascii="Arial" w:hAnsi="Arial" w:cs="Arial"/>
      <w:sz w:val="20"/>
      <w:szCs w:val="20"/>
    </w:rPr>
  </w:style>
  <w:style w:type="character" w:customStyle="1" w:styleId="ListParagraphChar">
    <w:name w:val="List Paragraph Char"/>
    <w:aliases w:val="List Paragraph1 Char,List Paragraph (numbered (a)) Char,titre 3 Char,corp de texte Char"/>
    <w:link w:val="ListParagraph"/>
    <w:uiPriority w:val="34"/>
    <w:locked/>
    <w:rsid w:val="00E80C56"/>
    <w:rPr>
      <w:rFonts w:ascii="Calibri" w:hAnsi="Calibri" w:cs="Times New Roman"/>
    </w:rPr>
  </w:style>
  <w:style w:type="table" w:styleId="TableGrid">
    <w:name w:val="Table Grid"/>
    <w:basedOn w:val="TableNormal"/>
    <w:uiPriority w:val="59"/>
    <w:rsid w:val="002426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nhideWhenUsed/>
    <w:rsid w:val="00F544C2"/>
    <w:rPr>
      <w:color w:val="0563C1" w:themeColor="hyperlink"/>
      <w:u w:val="single"/>
    </w:rPr>
  </w:style>
  <w:style w:type="paragraph" w:customStyle="1" w:styleId="Table">
    <w:name w:val="Table"/>
    <w:basedOn w:val="Normal"/>
    <w:rsid w:val="00F544C2"/>
    <w:pPr>
      <w:numPr>
        <w:numId w:val="5"/>
      </w:numPr>
      <w:tabs>
        <w:tab w:val="left" w:pos="540"/>
      </w:tabs>
      <w:spacing w:after="120" w:line="240" w:lineRule="auto"/>
    </w:pPr>
    <w:rPr>
      <w:rFonts w:ascii="Arial" w:eastAsia="MS Mincho" w:hAnsi="Arial" w:cs="Arial"/>
      <w:sz w:val="20"/>
      <w:szCs w:val="20"/>
      <w:lang w:val="en-GB" w:eastAsia="de-DE"/>
    </w:rPr>
  </w:style>
  <w:style w:type="paragraph" w:customStyle="1" w:styleId="m4382941071006101780gmail-m-9055393668701493133gmail-m-1949867900987918800gmail-msolistparagraph">
    <w:name w:val="m_4382941071006101780gmail-m-9055393668701493133gmail-m-1949867900987918800gmail-msolistparagraph"/>
    <w:basedOn w:val="Normal"/>
    <w:rsid w:val="006A570F"/>
    <w:pPr>
      <w:spacing w:before="100" w:beforeAutospacing="1" w:after="100" w:afterAutospacing="1" w:line="240" w:lineRule="auto"/>
    </w:pPr>
    <w:rPr>
      <w:rFonts w:ascii="Calibri" w:hAnsi="Calibri" w:cs="Calibri"/>
    </w:rPr>
  </w:style>
  <w:style w:type="paragraph" w:styleId="Header">
    <w:name w:val="header"/>
    <w:basedOn w:val="Normal"/>
    <w:link w:val="HeaderChar"/>
    <w:uiPriority w:val="99"/>
    <w:unhideWhenUsed/>
    <w:rsid w:val="005328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28D3"/>
  </w:style>
  <w:style w:type="paragraph" w:styleId="Footer">
    <w:name w:val="footer"/>
    <w:basedOn w:val="Normal"/>
    <w:link w:val="FooterChar"/>
    <w:uiPriority w:val="99"/>
    <w:unhideWhenUsed/>
    <w:rsid w:val="005328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28D3"/>
  </w:style>
  <w:style w:type="paragraph" w:styleId="NormalWeb">
    <w:name w:val="Normal (Web)"/>
    <w:basedOn w:val="Normal"/>
    <w:uiPriority w:val="99"/>
    <w:unhideWhenUsed/>
    <w:rsid w:val="00790C18"/>
    <w:pPr>
      <w:spacing w:before="100" w:beforeAutospacing="1" w:after="100" w:afterAutospacing="1" w:line="240" w:lineRule="auto"/>
    </w:pPr>
    <w:rPr>
      <w:rFonts w:ascii="Calibri" w:hAnsi="Calibri" w:cs="Calibri"/>
    </w:rPr>
  </w:style>
  <w:style w:type="character" w:styleId="UnresolvedMention">
    <w:name w:val="Unresolved Mention"/>
    <w:basedOn w:val="DefaultParagraphFont"/>
    <w:uiPriority w:val="99"/>
    <w:semiHidden/>
    <w:unhideWhenUsed/>
    <w:rsid w:val="00790C1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085872">
      <w:bodyDiv w:val="1"/>
      <w:marLeft w:val="0"/>
      <w:marRight w:val="0"/>
      <w:marTop w:val="0"/>
      <w:marBottom w:val="0"/>
      <w:divBdr>
        <w:top w:val="none" w:sz="0" w:space="0" w:color="auto"/>
        <w:left w:val="none" w:sz="0" w:space="0" w:color="auto"/>
        <w:bottom w:val="none" w:sz="0" w:space="0" w:color="auto"/>
        <w:right w:val="none" w:sz="0" w:space="0" w:color="auto"/>
      </w:divBdr>
    </w:div>
    <w:div w:id="161244955">
      <w:bodyDiv w:val="1"/>
      <w:marLeft w:val="0"/>
      <w:marRight w:val="0"/>
      <w:marTop w:val="0"/>
      <w:marBottom w:val="0"/>
      <w:divBdr>
        <w:top w:val="none" w:sz="0" w:space="0" w:color="auto"/>
        <w:left w:val="none" w:sz="0" w:space="0" w:color="auto"/>
        <w:bottom w:val="none" w:sz="0" w:space="0" w:color="auto"/>
        <w:right w:val="none" w:sz="0" w:space="0" w:color="auto"/>
      </w:divBdr>
    </w:div>
    <w:div w:id="180898099">
      <w:bodyDiv w:val="1"/>
      <w:marLeft w:val="0"/>
      <w:marRight w:val="0"/>
      <w:marTop w:val="0"/>
      <w:marBottom w:val="0"/>
      <w:divBdr>
        <w:top w:val="none" w:sz="0" w:space="0" w:color="auto"/>
        <w:left w:val="none" w:sz="0" w:space="0" w:color="auto"/>
        <w:bottom w:val="none" w:sz="0" w:space="0" w:color="auto"/>
        <w:right w:val="none" w:sz="0" w:space="0" w:color="auto"/>
      </w:divBdr>
    </w:div>
    <w:div w:id="277761651">
      <w:bodyDiv w:val="1"/>
      <w:marLeft w:val="0"/>
      <w:marRight w:val="0"/>
      <w:marTop w:val="0"/>
      <w:marBottom w:val="0"/>
      <w:divBdr>
        <w:top w:val="none" w:sz="0" w:space="0" w:color="auto"/>
        <w:left w:val="none" w:sz="0" w:space="0" w:color="auto"/>
        <w:bottom w:val="none" w:sz="0" w:space="0" w:color="auto"/>
        <w:right w:val="none" w:sz="0" w:space="0" w:color="auto"/>
      </w:divBdr>
    </w:div>
    <w:div w:id="393818324">
      <w:bodyDiv w:val="1"/>
      <w:marLeft w:val="0"/>
      <w:marRight w:val="0"/>
      <w:marTop w:val="0"/>
      <w:marBottom w:val="0"/>
      <w:divBdr>
        <w:top w:val="none" w:sz="0" w:space="0" w:color="auto"/>
        <w:left w:val="none" w:sz="0" w:space="0" w:color="auto"/>
        <w:bottom w:val="none" w:sz="0" w:space="0" w:color="auto"/>
        <w:right w:val="none" w:sz="0" w:space="0" w:color="auto"/>
      </w:divBdr>
    </w:div>
    <w:div w:id="405962211">
      <w:bodyDiv w:val="1"/>
      <w:marLeft w:val="0"/>
      <w:marRight w:val="0"/>
      <w:marTop w:val="0"/>
      <w:marBottom w:val="0"/>
      <w:divBdr>
        <w:top w:val="none" w:sz="0" w:space="0" w:color="auto"/>
        <w:left w:val="none" w:sz="0" w:space="0" w:color="auto"/>
        <w:bottom w:val="none" w:sz="0" w:space="0" w:color="auto"/>
        <w:right w:val="none" w:sz="0" w:space="0" w:color="auto"/>
      </w:divBdr>
    </w:div>
    <w:div w:id="409276158">
      <w:bodyDiv w:val="1"/>
      <w:marLeft w:val="0"/>
      <w:marRight w:val="0"/>
      <w:marTop w:val="0"/>
      <w:marBottom w:val="0"/>
      <w:divBdr>
        <w:top w:val="none" w:sz="0" w:space="0" w:color="auto"/>
        <w:left w:val="none" w:sz="0" w:space="0" w:color="auto"/>
        <w:bottom w:val="none" w:sz="0" w:space="0" w:color="auto"/>
        <w:right w:val="none" w:sz="0" w:space="0" w:color="auto"/>
      </w:divBdr>
    </w:div>
    <w:div w:id="498929233">
      <w:bodyDiv w:val="1"/>
      <w:marLeft w:val="0"/>
      <w:marRight w:val="0"/>
      <w:marTop w:val="0"/>
      <w:marBottom w:val="0"/>
      <w:divBdr>
        <w:top w:val="none" w:sz="0" w:space="0" w:color="auto"/>
        <w:left w:val="none" w:sz="0" w:space="0" w:color="auto"/>
        <w:bottom w:val="none" w:sz="0" w:space="0" w:color="auto"/>
        <w:right w:val="none" w:sz="0" w:space="0" w:color="auto"/>
      </w:divBdr>
    </w:div>
    <w:div w:id="583105558">
      <w:bodyDiv w:val="1"/>
      <w:marLeft w:val="0"/>
      <w:marRight w:val="0"/>
      <w:marTop w:val="0"/>
      <w:marBottom w:val="0"/>
      <w:divBdr>
        <w:top w:val="none" w:sz="0" w:space="0" w:color="auto"/>
        <w:left w:val="none" w:sz="0" w:space="0" w:color="auto"/>
        <w:bottom w:val="none" w:sz="0" w:space="0" w:color="auto"/>
        <w:right w:val="none" w:sz="0" w:space="0" w:color="auto"/>
      </w:divBdr>
    </w:div>
    <w:div w:id="593125559">
      <w:bodyDiv w:val="1"/>
      <w:marLeft w:val="0"/>
      <w:marRight w:val="0"/>
      <w:marTop w:val="0"/>
      <w:marBottom w:val="0"/>
      <w:divBdr>
        <w:top w:val="none" w:sz="0" w:space="0" w:color="auto"/>
        <w:left w:val="none" w:sz="0" w:space="0" w:color="auto"/>
        <w:bottom w:val="none" w:sz="0" w:space="0" w:color="auto"/>
        <w:right w:val="none" w:sz="0" w:space="0" w:color="auto"/>
      </w:divBdr>
    </w:div>
    <w:div w:id="633562724">
      <w:bodyDiv w:val="1"/>
      <w:marLeft w:val="0"/>
      <w:marRight w:val="0"/>
      <w:marTop w:val="0"/>
      <w:marBottom w:val="0"/>
      <w:divBdr>
        <w:top w:val="none" w:sz="0" w:space="0" w:color="auto"/>
        <w:left w:val="none" w:sz="0" w:space="0" w:color="auto"/>
        <w:bottom w:val="none" w:sz="0" w:space="0" w:color="auto"/>
        <w:right w:val="none" w:sz="0" w:space="0" w:color="auto"/>
      </w:divBdr>
    </w:div>
    <w:div w:id="725881007">
      <w:bodyDiv w:val="1"/>
      <w:marLeft w:val="0"/>
      <w:marRight w:val="0"/>
      <w:marTop w:val="0"/>
      <w:marBottom w:val="0"/>
      <w:divBdr>
        <w:top w:val="none" w:sz="0" w:space="0" w:color="auto"/>
        <w:left w:val="none" w:sz="0" w:space="0" w:color="auto"/>
        <w:bottom w:val="none" w:sz="0" w:space="0" w:color="auto"/>
        <w:right w:val="none" w:sz="0" w:space="0" w:color="auto"/>
      </w:divBdr>
    </w:div>
    <w:div w:id="730810089">
      <w:bodyDiv w:val="1"/>
      <w:marLeft w:val="0"/>
      <w:marRight w:val="0"/>
      <w:marTop w:val="0"/>
      <w:marBottom w:val="0"/>
      <w:divBdr>
        <w:top w:val="none" w:sz="0" w:space="0" w:color="auto"/>
        <w:left w:val="none" w:sz="0" w:space="0" w:color="auto"/>
        <w:bottom w:val="none" w:sz="0" w:space="0" w:color="auto"/>
        <w:right w:val="none" w:sz="0" w:space="0" w:color="auto"/>
      </w:divBdr>
    </w:div>
    <w:div w:id="741369585">
      <w:bodyDiv w:val="1"/>
      <w:marLeft w:val="0"/>
      <w:marRight w:val="0"/>
      <w:marTop w:val="0"/>
      <w:marBottom w:val="0"/>
      <w:divBdr>
        <w:top w:val="none" w:sz="0" w:space="0" w:color="auto"/>
        <w:left w:val="none" w:sz="0" w:space="0" w:color="auto"/>
        <w:bottom w:val="none" w:sz="0" w:space="0" w:color="auto"/>
        <w:right w:val="none" w:sz="0" w:space="0" w:color="auto"/>
      </w:divBdr>
    </w:div>
    <w:div w:id="794178352">
      <w:bodyDiv w:val="1"/>
      <w:marLeft w:val="0"/>
      <w:marRight w:val="0"/>
      <w:marTop w:val="0"/>
      <w:marBottom w:val="0"/>
      <w:divBdr>
        <w:top w:val="none" w:sz="0" w:space="0" w:color="auto"/>
        <w:left w:val="none" w:sz="0" w:space="0" w:color="auto"/>
        <w:bottom w:val="none" w:sz="0" w:space="0" w:color="auto"/>
        <w:right w:val="none" w:sz="0" w:space="0" w:color="auto"/>
      </w:divBdr>
    </w:div>
    <w:div w:id="951790230">
      <w:bodyDiv w:val="1"/>
      <w:marLeft w:val="0"/>
      <w:marRight w:val="0"/>
      <w:marTop w:val="0"/>
      <w:marBottom w:val="0"/>
      <w:divBdr>
        <w:top w:val="none" w:sz="0" w:space="0" w:color="auto"/>
        <w:left w:val="none" w:sz="0" w:space="0" w:color="auto"/>
        <w:bottom w:val="none" w:sz="0" w:space="0" w:color="auto"/>
        <w:right w:val="none" w:sz="0" w:space="0" w:color="auto"/>
      </w:divBdr>
    </w:div>
    <w:div w:id="995768040">
      <w:bodyDiv w:val="1"/>
      <w:marLeft w:val="0"/>
      <w:marRight w:val="0"/>
      <w:marTop w:val="0"/>
      <w:marBottom w:val="0"/>
      <w:divBdr>
        <w:top w:val="none" w:sz="0" w:space="0" w:color="auto"/>
        <w:left w:val="none" w:sz="0" w:space="0" w:color="auto"/>
        <w:bottom w:val="none" w:sz="0" w:space="0" w:color="auto"/>
        <w:right w:val="none" w:sz="0" w:space="0" w:color="auto"/>
      </w:divBdr>
    </w:div>
    <w:div w:id="1132361644">
      <w:bodyDiv w:val="1"/>
      <w:marLeft w:val="0"/>
      <w:marRight w:val="0"/>
      <w:marTop w:val="0"/>
      <w:marBottom w:val="0"/>
      <w:divBdr>
        <w:top w:val="none" w:sz="0" w:space="0" w:color="auto"/>
        <w:left w:val="none" w:sz="0" w:space="0" w:color="auto"/>
        <w:bottom w:val="none" w:sz="0" w:space="0" w:color="auto"/>
        <w:right w:val="none" w:sz="0" w:space="0" w:color="auto"/>
      </w:divBdr>
    </w:div>
    <w:div w:id="1165239942">
      <w:bodyDiv w:val="1"/>
      <w:marLeft w:val="0"/>
      <w:marRight w:val="0"/>
      <w:marTop w:val="0"/>
      <w:marBottom w:val="0"/>
      <w:divBdr>
        <w:top w:val="none" w:sz="0" w:space="0" w:color="auto"/>
        <w:left w:val="none" w:sz="0" w:space="0" w:color="auto"/>
        <w:bottom w:val="none" w:sz="0" w:space="0" w:color="auto"/>
        <w:right w:val="none" w:sz="0" w:space="0" w:color="auto"/>
      </w:divBdr>
    </w:div>
    <w:div w:id="1188371126">
      <w:bodyDiv w:val="1"/>
      <w:marLeft w:val="0"/>
      <w:marRight w:val="0"/>
      <w:marTop w:val="0"/>
      <w:marBottom w:val="0"/>
      <w:divBdr>
        <w:top w:val="none" w:sz="0" w:space="0" w:color="auto"/>
        <w:left w:val="none" w:sz="0" w:space="0" w:color="auto"/>
        <w:bottom w:val="none" w:sz="0" w:space="0" w:color="auto"/>
        <w:right w:val="none" w:sz="0" w:space="0" w:color="auto"/>
      </w:divBdr>
    </w:div>
    <w:div w:id="1222211554">
      <w:bodyDiv w:val="1"/>
      <w:marLeft w:val="0"/>
      <w:marRight w:val="0"/>
      <w:marTop w:val="0"/>
      <w:marBottom w:val="0"/>
      <w:divBdr>
        <w:top w:val="none" w:sz="0" w:space="0" w:color="auto"/>
        <w:left w:val="none" w:sz="0" w:space="0" w:color="auto"/>
        <w:bottom w:val="none" w:sz="0" w:space="0" w:color="auto"/>
        <w:right w:val="none" w:sz="0" w:space="0" w:color="auto"/>
      </w:divBdr>
    </w:div>
    <w:div w:id="1439057707">
      <w:bodyDiv w:val="1"/>
      <w:marLeft w:val="0"/>
      <w:marRight w:val="0"/>
      <w:marTop w:val="0"/>
      <w:marBottom w:val="0"/>
      <w:divBdr>
        <w:top w:val="none" w:sz="0" w:space="0" w:color="auto"/>
        <w:left w:val="none" w:sz="0" w:space="0" w:color="auto"/>
        <w:bottom w:val="none" w:sz="0" w:space="0" w:color="auto"/>
        <w:right w:val="none" w:sz="0" w:space="0" w:color="auto"/>
      </w:divBdr>
    </w:div>
    <w:div w:id="1474063898">
      <w:bodyDiv w:val="1"/>
      <w:marLeft w:val="0"/>
      <w:marRight w:val="0"/>
      <w:marTop w:val="0"/>
      <w:marBottom w:val="0"/>
      <w:divBdr>
        <w:top w:val="none" w:sz="0" w:space="0" w:color="auto"/>
        <w:left w:val="none" w:sz="0" w:space="0" w:color="auto"/>
        <w:bottom w:val="none" w:sz="0" w:space="0" w:color="auto"/>
        <w:right w:val="none" w:sz="0" w:space="0" w:color="auto"/>
      </w:divBdr>
    </w:div>
    <w:div w:id="1576475127">
      <w:bodyDiv w:val="1"/>
      <w:marLeft w:val="0"/>
      <w:marRight w:val="0"/>
      <w:marTop w:val="0"/>
      <w:marBottom w:val="0"/>
      <w:divBdr>
        <w:top w:val="none" w:sz="0" w:space="0" w:color="auto"/>
        <w:left w:val="none" w:sz="0" w:space="0" w:color="auto"/>
        <w:bottom w:val="none" w:sz="0" w:space="0" w:color="auto"/>
        <w:right w:val="none" w:sz="0" w:space="0" w:color="auto"/>
      </w:divBdr>
    </w:div>
    <w:div w:id="1666127340">
      <w:bodyDiv w:val="1"/>
      <w:marLeft w:val="0"/>
      <w:marRight w:val="0"/>
      <w:marTop w:val="0"/>
      <w:marBottom w:val="0"/>
      <w:divBdr>
        <w:top w:val="none" w:sz="0" w:space="0" w:color="auto"/>
        <w:left w:val="none" w:sz="0" w:space="0" w:color="auto"/>
        <w:bottom w:val="none" w:sz="0" w:space="0" w:color="auto"/>
        <w:right w:val="none" w:sz="0" w:space="0" w:color="auto"/>
      </w:divBdr>
    </w:div>
    <w:div w:id="1720326527">
      <w:bodyDiv w:val="1"/>
      <w:marLeft w:val="0"/>
      <w:marRight w:val="0"/>
      <w:marTop w:val="0"/>
      <w:marBottom w:val="0"/>
      <w:divBdr>
        <w:top w:val="none" w:sz="0" w:space="0" w:color="auto"/>
        <w:left w:val="none" w:sz="0" w:space="0" w:color="auto"/>
        <w:bottom w:val="none" w:sz="0" w:space="0" w:color="auto"/>
        <w:right w:val="none" w:sz="0" w:space="0" w:color="auto"/>
      </w:divBdr>
    </w:div>
    <w:div w:id="1734238515">
      <w:bodyDiv w:val="1"/>
      <w:marLeft w:val="0"/>
      <w:marRight w:val="0"/>
      <w:marTop w:val="0"/>
      <w:marBottom w:val="0"/>
      <w:divBdr>
        <w:top w:val="none" w:sz="0" w:space="0" w:color="auto"/>
        <w:left w:val="none" w:sz="0" w:space="0" w:color="auto"/>
        <w:bottom w:val="none" w:sz="0" w:space="0" w:color="auto"/>
        <w:right w:val="none" w:sz="0" w:space="0" w:color="auto"/>
      </w:divBdr>
    </w:div>
    <w:div w:id="1801534589">
      <w:bodyDiv w:val="1"/>
      <w:marLeft w:val="0"/>
      <w:marRight w:val="0"/>
      <w:marTop w:val="0"/>
      <w:marBottom w:val="0"/>
      <w:divBdr>
        <w:top w:val="none" w:sz="0" w:space="0" w:color="auto"/>
        <w:left w:val="none" w:sz="0" w:space="0" w:color="auto"/>
        <w:bottom w:val="none" w:sz="0" w:space="0" w:color="auto"/>
        <w:right w:val="none" w:sz="0" w:space="0" w:color="auto"/>
      </w:divBdr>
    </w:div>
    <w:div w:id="1808161873">
      <w:bodyDiv w:val="1"/>
      <w:marLeft w:val="0"/>
      <w:marRight w:val="0"/>
      <w:marTop w:val="0"/>
      <w:marBottom w:val="0"/>
      <w:divBdr>
        <w:top w:val="none" w:sz="0" w:space="0" w:color="auto"/>
        <w:left w:val="none" w:sz="0" w:space="0" w:color="auto"/>
        <w:bottom w:val="none" w:sz="0" w:space="0" w:color="auto"/>
        <w:right w:val="none" w:sz="0" w:space="0" w:color="auto"/>
      </w:divBdr>
    </w:div>
    <w:div w:id="1831409988">
      <w:bodyDiv w:val="1"/>
      <w:marLeft w:val="0"/>
      <w:marRight w:val="0"/>
      <w:marTop w:val="0"/>
      <w:marBottom w:val="0"/>
      <w:divBdr>
        <w:top w:val="none" w:sz="0" w:space="0" w:color="auto"/>
        <w:left w:val="none" w:sz="0" w:space="0" w:color="auto"/>
        <w:bottom w:val="none" w:sz="0" w:space="0" w:color="auto"/>
        <w:right w:val="none" w:sz="0" w:space="0" w:color="auto"/>
      </w:divBdr>
    </w:div>
    <w:div w:id="1976450572">
      <w:bodyDiv w:val="1"/>
      <w:marLeft w:val="0"/>
      <w:marRight w:val="0"/>
      <w:marTop w:val="0"/>
      <w:marBottom w:val="0"/>
      <w:divBdr>
        <w:top w:val="none" w:sz="0" w:space="0" w:color="auto"/>
        <w:left w:val="none" w:sz="0" w:space="0" w:color="auto"/>
        <w:bottom w:val="none" w:sz="0" w:space="0" w:color="auto"/>
        <w:right w:val="none" w:sz="0" w:space="0" w:color="auto"/>
      </w:divBdr>
    </w:div>
    <w:div w:id="2008747706">
      <w:bodyDiv w:val="1"/>
      <w:marLeft w:val="0"/>
      <w:marRight w:val="0"/>
      <w:marTop w:val="0"/>
      <w:marBottom w:val="0"/>
      <w:divBdr>
        <w:top w:val="none" w:sz="0" w:space="0" w:color="auto"/>
        <w:left w:val="none" w:sz="0" w:space="0" w:color="auto"/>
        <w:bottom w:val="none" w:sz="0" w:space="0" w:color="auto"/>
        <w:right w:val="none" w:sz="0" w:space="0" w:color="auto"/>
      </w:divBdr>
    </w:div>
    <w:div w:id="2060008425">
      <w:bodyDiv w:val="1"/>
      <w:marLeft w:val="0"/>
      <w:marRight w:val="0"/>
      <w:marTop w:val="0"/>
      <w:marBottom w:val="0"/>
      <w:divBdr>
        <w:top w:val="none" w:sz="0" w:space="0" w:color="auto"/>
        <w:left w:val="none" w:sz="0" w:space="0" w:color="auto"/>
        <w:bottom w:val="none" w:sz="0" w:space="0" w:color="auto"/>
        <w:right w:val="none" w:sz="0" w:space="0" w:color="auto"/>
      </w:divBdr>
    </w:div>
    <w:div w:id="209316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reenclimate.fund/who-we-are/procurement"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4" ma:contentTypeDescription="Create a new document." ma:contentTypeScope="" ma:versionID="1c583bff63992a1bddb72431e2c52ab0">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fe2bac876c1ed0e9e3e781ed6863a81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7FBA9C-33DF-4949-B4CE-1B78363AABE6}">
  <ds:schemaRefs>
    <ds:schemaRef ds:uri="http://schemas.microsoft.com/office/2006/metadata/properties"/>
    <ds:schemaRef ds:uri="http://www.w3.org/XML/1998/namespace"/>
    <ds:schemaRef ds:uri="http://purl.org/dc/dcmitype/"/>
    <ds:schemaRef ds:uri="http://purl.org/dc/terms/"/>
    <ds:schemaRef ds:uri="http://schemas.microsoft.com/office/2006/documentManagement/types"/>
    <ds:schemaRef ds:uri="e8865cdb-a2f7-4354-a058-99949c42f7fb"/>
    <ds:schemaRef ds:uri="http://schemas.microsoft.com/office/infopath/2007/PartnerControls"/>
    <ds:schemaRef ds:uri="http://schemas.openxmlformats.org/package/2006/metadata/core-properties"/>
    <ds:schemaRef ds:uri="6359199a-be3f-4719-8bab-f3711b11b2cd"/>
    <ds:schemaRef ds:uri="http://purl.org/dc/elements/1.1/"/>
  </ds:schemaRefs>
</ds:datastoreItem>
</file>

<file path=customXml/itemProps2.xml><?xml version="1.0" encoding="utf-8"?>
<ds:datastoreItem xmlns:ds="http://schemas.openxmlformats.org/officeDocument/2006/customXml" ds:itemID="{C7DF1901-4C6E-450F-B5D4-38AC89B3A37B}">
  <ds:schemaRefs>
    <ds:schemaRef ds:uri="http://schemas.microsoft.com/sharepoint/v3/contenttype/forms"/>
  </ds:schemaRefs>
</ds:datastoreItem>
</file>

<file path=customXml/itemProps3.xml><?xml version="1.0" encoding="utf-8"?>
<ds:datastoreItem xmlns:ds="http://schemas.openxmlformats.org/officeDocument/2006/customXml" ds:itemID="{D59A077B-6AD5-4C38-A2DC-9B02B66459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C338CA5-441A-47FA-8FE7-3D81DD18B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Pages>
  <Words>745</Words>
  <Characters>4251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 Ndeda</dc:creator>
  <cp:keywords/>
  <dc:description/>
  <cp:lastModifiedBy>Bernadette Ndeda</cp:lastModifiedBy>
  <cp:revision>5</cp:revision>
  <cp:lastPrinted>2018-04-25T12:59:00Z</cp:lastPrinted>
  <dcterms:created xsi:type="dcterms:W3CDTF">2018-07-09T06:06:00Z</dcterms:created>
  <dcterms:modified xsi:type="dcterms:W3CDTF">2018-07-09T06:25:00Z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