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053EC" w14:textId="4B051B36" w:rsidR="00827ACC" w:rsidRPr="00706ED0" w:rsidRDefault="00827ACC" w:rsidP="00F827F5">
      <w:pPr>
        <w:tabs>
          <w:tab w:val="left" w:pos="3224"/>
        </w:tabs>
        <w:rPr>
          <w:rFonts w:ascii="Aptos" w:hAnsi="Aptos"/>
        </w:rPr>
        <w:sectPr w:rsidR="00827ACC" w:rsidRPr="00706ED0" w:rsidSect="00827ACC">
          <w:headerReference w:type="first" r:id="rId7"/>
          <w:pgSz w:w="11906" w:h="16838" w:code="9"/>
          <w:pgMar w:top="1440" w:right="1440" w:bottom="1440" w:left="1440" w:header="720" w:footer="720" w:gutter="0"/>
          <w:cols w:space="720"/>
          <w:titlePg/>
          <w:docGrid w:linePitch="360"/>
        </w:sectPr>
      </w:pPr>
      <w:r w:rsidRPr="00706ED0">
        <w:rPr>
          <w:rFonts w:ascii="Aptos" w:hAnsi="Aptos" w:cs="Arial"/>
          <w:b/>
          <w:noProof/>
          <w:color w:val="24634F"/>
          <w:sz w:val="28"/>
          <w:szCs w:val="30"/>
        </w:rPr>
        <mc:AlternateContent>
          <mc:Choice Requires="wps">
            <w:drawing>
              <wp:anchor distT="0" distB="0" distL="114300" distR="114300" simplePos="0" relativeHeight="251658241" behindDoc="0" locked="0" layoutInCell="1" allowOverlap="1" wp14:anchorId="52D6ECE2" wp14:editId="3F0D4B23">
                <wp:simplePos x="0" y="0"/>
                <wp:positionH relativeFrom="column">
                  <wp:posOffset>0</wp:posOffset>
                </wp:positionH>
                <wp:positionV relativeFrom="paragraph">
                  <wp:posOffset>3913505</wp:posOffset>
                </wp:positionV>
                <wp:extent cx="5696712" cy="3264408"/>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712" cy="3264408"/>
                        </a:xfrm>
                        <a:prstGeom prst="rect">
                          <a:avLst/>
                        </a:prstGeom>
                        <a:noFill/>
                        <a:ln w="6350">
                          <a:noFill/>
                        </a:ln>
                      </wps:spPr>
                      <wps:txbx>
                        <w:txbxContent>
                          <w:p w14:paraId="6E2F82E7" w14:textId="77777777" w:rsidR="00827ACC" w:rsidRPr="00827ACC" w:rsidRDefault="00827ACC" w:rsidP="00827ACC">
                            <w:pPr>
                              <w:pStyle w:val="Title"/>
                              <w:spacing w:after="0"/>
                              <w:rPr>
                                <w:rFonts w:ascii="Aptos" w:hAnsi="Aptos"/>
                                <w:b/>
                                <w:color w:val="000000" w:themeColor="text1"/>
                                <w:sz w:val="90"/>
                                <w:szCs w:val="90"/>
                              </w:rPr>
                            </w:pPr>
                            <w:r w:rsidRPr="00827ACC">
                              <w:rPr>
                                <w:rFonts w:ascii="Aptos" w:hAnsi="Aptos"/>
                                <w:b/>
                                <w:color w:val="000000" w:themeColor="text1"/>
                                <w:sz w:val="90"/>
                                <w:szCs w:val="90"/>
                              </w:rPr>
                              <w:t>Funding Proposal Annex</w:t>
                            </w:r>
                          </w:p>
                          <w:p w14:paraId="2FBDCF6E" w14:textId="77777777" w:rsidR="00827ACC" w:rsidRPr="00EE4139" w:rsidRDefault="00827ACC" w:rsidP="00827ACC">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Annex 16</w:t>
                            </w:r>
                            <w:r w:rsidRPr="00EE4139">
                              <w:rPr>
                                <w:rFonts w:ascii="Aptos" w:hAnsi="Aptos" w:hint="eastAsia"/>
                                <w:b/>
                                <w:bCs/>
                                <w:iCs/>
                                <w:color w:val="000000" w:themeColor="text1"/>
                                <w:sz w:val="60"/>
                                <w:szCs w:val="60"/>
                              </w:rPr>
                              <w:t>.</w:t>
                            </w:r>
                            <w:r w:rsidRPr="00EE4139">
                              <w:rPr>
                                <w:rFonts w:ascii="Aptos" w:hAnsi="Aptos"/>
                                <w:b/>
                                <w:bCs/>
                                <w:iCs/>
                                <w:color w:val="000000" w:themeColor="text1"/>
                                <w:sz w:val="60"/>
                                <w:szCs w:val="60"/>
                              </w:rPr>
                              <w:t xml:space="preserve"> Term Sheet </w:t>
                            </w:r>
                          </w:p>
                          <w:p w14:paraId="1FCB7E03" w14:textId="77777777" w:rsidR="00827ACC" w:rsidRPr="00EE4139" w:rsidRDefault="00827ACC" w:rsidP="00827ACC">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w:t>
                            </w:r>
                            <w:r>
                              <w:rPr>
                                <w:rFonts w:ascii="Aptos" w:hAnsi="Aptos"/>
                                <w:b/>
                                <w:bCs/>
                                <w:iCs/>
                                <w:color w:val="000000" w:themeColor="text1"/>
                                <w:sz w:val="60"/>
                                <w:szCs w:val="60"/>
                              </w:rPr>
                              <w:t>Commercial Terms Annex – Equity</w:t>
                            </w:r>
                            <w:r w:rsidRPr="00EE4139">
                              <w:rPr>
                                <w:rFonts w:ascii="Aptos" w:hAnsi="Aptos"/>
                                <w:b/>
                                <w:bCs/>
                                <w:iCs/>
                                <w:color w:val="000000" w:themeColor="text1"/>
                                <w:sz w:val="60"/>
                                <w:szCs w:val="60"/>
                              </w:rPr>
                              <w:t>)</w:t>
                            </w:r>
                          </w:p>
                          <w:p w14:paraId="5CAE04C4" w14:textId="77777777" w:rsidR="00827ACC" w:rsidRDefault="00827ACC" w:rsidP="00827ACC">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6ECE2" id="_x0000_t202" coordsize="21600,21600" o:spt="202" path="m,l,21600r21600,l21600,xe">
                <v:stroke joinstyle="miter"/>
                <v:path gradientshapeok="t" o:connecttype="rect"/>
              </v:shapetype>
              <v:shape id="Text Box 9" o:spid="_x0000_s1026" type="#_x0000_t202" style="position:absolute;margin-left:0;margin-top:308.15pt;width:448.55pt;height:257.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R1GQ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" filled="f" stroked="f" strokeweight=".5pt">
                <v:textbox>
                  <w:txbxContent>
                    <w:p w14:paraId="6E2F82E7" w14:textId="77777777" w:rsidR="00827ACC" w:rsidRPr="00827ACC" w:rsidRDefault="00827ACC" w:rsidP="00827ACC">
                      <w:pPr>
                        <w:pStyle w:val="Title"/>
                        <w:spacing w:after="0"/>
                        <w:rPr>
                          <w:rFonts w:ascii="Aptos" w:hAnsi="Aptos"/>
                          <w:b/>
                          <w:color w:val="000000" w:themeColor="text1"/>
                          <w:sz w:val="90"/>
                          <w:szCs w:val="90"/>
                        </w:rPr>
                      </w:pPr>
                      <w:r w:rsidRPr="00827ACC">
                        <w:rPr>
                          <w:rFonts w:ascii="Aptos" w:hAnsi="Aptos"/>
                          <w:b/>
                          <w:color w:val="000000" w:themeColor="text1"/>
                          <w:sz w:val="90"/>
                          <w:szCs w:val="90"/>
                        </w:rPr>
                        <w:t>Funding Proposal Annex</w:t>
                      </w:r>
                    </w:p>
                    <w:p w14:paraId="2FBDCF6E" w14:textId="77777777" w:rsidR="00827ACC" w:rsidRPr="00EE4139" w:rsidRDefault="00827ACC" w:rsidP="00827ACC">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Annex 16</w:t>
                      </w:r>
                      <w:r w:rsidRPr="00EE4139">
                        <w:rPr>
                          <w:rFonts w:ascii="Aptos" w:hAnsi="Aptos" w:hint="eastAsia"/>
                          <w:b/>
                          <w:bCs/>
                          <w:iCs/>
                          <w:color w:val="000000" w:themeColor="text1"/>
                          <w:sz w:val="60"/>
                          <w:szCs w:val="60"/>
                        </w:rPr>
                        <w:t>.</w:t>
                      </w:r>
                      <w:r w:rsidRPr="00EE4139">
                        <w:rPr>
                          <w:rFonts w:ascii="Aptos" w:hAnsi="Aptos"/>
                          <w:b/>
                          <w:bCs/>
                          <w:iCs/>
                          <w:color w:val="000000" w:themeColor="text1"/>
                          <w:sz w:val="60"/>
                          <w:szCs w:val="60"/>
                        </w:rPr>
                        <w:t xml:space="preserve"> Term Sheet </w:t>
                      </w:r>
                    </w:p>
                    <w:p w14:paraId="1FCB7E03" w14:textId="77777777" w:rsidR="00827ACC" w:rsidRPr="00EE4139" w:rsidRDefault="00827ACC" w:rsidP="00827ACC">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w:t>
                      </w:r>
                      <w:r>
                        <w:rPr>
                          <w:rFonts w:ascii="Aptos" w:hAnsi="Aptos"/>
                          <w:b/>
                          <w:bCs/>
                          <w:iCs/>
                          <w:color w:val="000000" w:themeColor="text1"/>
                          <w:sz w:val="60"/>
                          <w:szCs w:val="60"/>
                        </w:rPr>
                        <w:t>Commercial Terms Annex – Equity</w:t>
                      </w:r>
                      <w:r w:rsidRPr="00EE4139">
                        <w:rPr>
                          <w:rFonts w:ascii="Aptos" w:hAnsi="Aptos"/>
                          <w:b/>
                          <w:bCs/>
                          <w:iCs/>
                          <w:color w:val="000000" w:themeColor="text1"/>
                          <w:sz w:val="60"/>
                          <w:szCs w:val="60"/>
                        </w:rPr>
                        <w:t>)</w:t>
                      </w:r>
                    </w:p>
                    <w:p w14:paraId="5CAE04C4" w14:textId="77777777" w:rsidR="00827ACC" w:rsidRDefault="00827ACC" w:rsidP="00827ACC">
                      <w:pPr>
                        <w:rPr>
                          <w:lang w:val="en-CA"/>
                        </w:rPr>
                      </w:pPr>
                    </w:p>
                  </w:txbxContent>
                </v:textbox>
              </v:shape>
            </w:pict>
          </mc:Fallback>
        </mc:AlternateContent>
      </w:r>
    </w:p>
    <w:p w14:paraId="14108457" w14:textId="77777777" w:rsidR="00827ACC" w:rsidRDefault="00827ACC" w:rsidP="00827ACC">
      <w:pPr>
        <w:spacing w:after="0" w:line="240" w:lineRule="auto"/>
        <w:jc w:val="right"/>
        <w:rPr>
          <w:rFonts w:ascii="Cambria" w:hAnsi="Cambria"/>
          <w:b/>
          <w:sz w:val="22"/>
          <w:lang w:val="en-GB"/>
        </w:rPr>
      </w:pPr>
      <w:r w:rsidRPr="00D003B6">
        <w:rPr>
          <w:rFonts w:ascii="Cambria" w:hAnsi="Cambria"/>
          <w:b/>
          <w:sz w:val="22"/>
          <w:szCs w:val="22"/>
          <w:lang w:val="en-GB"/>
        </w:rPr>
        <w:lastRenderedPageBreak/>
        <w:t>Version date</w:t>
      </w:r>
      <w:r>
        <w:rPr>
          <w:rFonts w:ascii="Cambria" w:hAnsi="Cambria"/>
          <w:b/>
          <w:sz w:val="22"/>
          <w:lang w:val="en-GB"/>
        </w:rPr>
        <w:t>: 7 August 2026</w:t>
      </w:r>
    </w:p>
    <w:p w14:paraId="58B1BDF8" w14:textId="77777777" w:rsidR="00827ACC" w:rsidRPr="00D003B6" w:rsidRDefault="00827ACC" w:rsidP="00827ACC">
      <w:pPr>
        <w:spacing w:after="0" w:line="240" w:lineRule="auto"/>
        <w:jc w:val="right"/>
        <w:rPr>
          <w:rFonts w:ascii="Cambria" w:hAnsi="Cambria"/>
          <w:b/>
          <w:sz w:val="22"/>
          <w:szCs w:val="22"/>
          <w:lang w:val="en-GB"/>
        </w:rPr>
      </w:pPr>
    </w:p>
    <w:p w14:paraId="35D1AE0F" w14:textId="77777777" w:rsidR="00827ACC" w:rsidRDefault="00827ACC" w:rsidP="00827ACC">
      <w:pPr>
        <w:spacing w:after="0" w:line="240" w:lineRule="auto"/>
        <w:jc w:val="center"/>
        <w:rPr>
          <w:rFonts w:ascii="Cambria" w:hAnsi="Cambria"/>
          <w:b/>
          <w:sz w:val="28"/>
          <w:szCs w:val="28"/>
          <w:lang w:val="en-GB"/>
        </w:rPr>
      </w:pPr>
      <w:r>
        <w:rPr>
          <w:rFonts w:ascii="Cambria" w:hAnsi="Cambria"/>
          <w:b/>
          <w:sz w:val="28"/>
          <w:szCs w:val="28"/>
          <w:lang w:val="en-GB"/>
        </w:rPr>
        <w:t>TEMPLATE COMMERCIAL TERMS ANNEX – EQUITY</w:t>
      </w:r>
    </w:p>
    <w:p w14:paraId="480F3C8E" w14:textId="77777777" w:rsidR="00827ACC" w:rsidRDefault="00827ACC" w:rsidP="00827ACC">
      <w:pPr>
        <w:spacing w:after="0" w:line="240" w:lineRule="auto"/>
        <w:jc w:val="center"/>
        <w:rPr>
          <w:rFonts w:ascii="Cambria" w:hAnsi="Cambria"/>
          <w:b/>
          <w:sz w:val="28"/>
          <w:szCs w:val="28"/>
          <w:lang w:val="en-GB"/>
        </w:rPr>
      </w:pPr>
    </w:p>
    <w:p w14:paraId="0B92FBE4" w14:textId="77777777" w:rsidR="00827ACC" w:rsidRPr="00563ACB" w:rsidRDefault="00827ACC" w:rsidP="00827ACC">
      <w:pPr>
        <w:spacing w:before="120" w:after="120" w:line="240" w:lineRule="auto"/>
        <w:jc w:val="both"/>
        <w:rPr>
          <w:rFonts w:ascii="Cambria" w:hAnsi="Cambria"/>
          <w:b/>
          <w:i/>
          <w:iCs/>
          <w:sz w:val="22"/>
          <w:lang w:val="en-GB"/>
        </w:rPr>
      </w:pPr>
      <w:r w:rsidRPr="00563ACB">
        <w:rPr>
          <w:rFonts w:ascii="Cambria" w:hAnsi="Cambria"/>
          <w:b/>
          <w:i/>
          <w:iCs/>
          <w:sz w:val="22"/>
          <w:lang w:val="en-GB"/>
        </w:rPr>
        <w:t>What this template can be used for</w:t>
      </w:r>
    </w:p>
    <w:p w14:paraId="20D60750" w14:textId="77777777" w:rsidR="00827ACC" w:rsidRDefault="00827ACC" w:rsidP="00827ACC">
      <w:pPr>
        <w:spacing w:before="120" w:after="120" w:line="240" w:lineRule="auto"/>
        <w:jc w:val="both"/>
        <w:rPr>
          <w:rFonts w:ascii="Cambria" w:hAnsi="Cambria"/>
          <w:bCs/>
          <w:sz w:val="22"/>
          <w:lang w:val="en-GB"/>
        </w:rPr>
      </w:pPr>
      <w:r>
        <w:rPr>
          <w:rFonts w:ascii="Cambria" w:hAnsi="Cambria"/>
          <w:bCs/>
          <w:sz w:val="22"/>
          <w:lang w:val="en-GB"/>
        </w:rPr>
        <w:t>The table below is set out as if the investment vehicle is a limited partnership or similar structure and the headings are based on common industry standard terms. The headers in the table below can be used as a starting point for the following equity structures:</w:t>
      </w:r>
    </w:p>
    <w:p w14:paraId="4DE3455A" w14:textId="77777777" w:rsidR="00827ACC" w:rsidRDefault="00827ACC" w:rsidP="00827ACC">
      <w:pPr>
        <w:pStyle w:val="ListParagraph"/>
        <w:numPr>
          <w:ilvl w:val="0"/>
          <w:numId w:val="2"/>
        </w:numPr>
        <w:spacing w:before="120" w:after="120" w:line="240" w:lineRule="auto"/>
        <w:jc w:val="both"/>
        <w:rPr>
          <w:rFonts w:ascii="Cambria" w:hAnsi="Cambria"/>
          <w:bCs/>
          <w:sz w:val="22"/>
          <w:lang w:val="en-GB"/>
        </w:rPr>
      </w:pPr>
      <w:r w:rsidRPr="007A7CDF">
        <w:rPr>
          <w:rFonts w:ascii="Cambria" w:hAnsi="Cambria"/>
          <w:bCs/>
          <w:sz w:val="22"/>
          <w:lang w:val="en-GB"/>
        </w:rPr>
        <w:t xml:space="preserve">GCF </w:t>
      </w:r>
      <w:r>
        <w:rPr>
          <w:rFonts w:ascii="Cambria" w:hAnsi="Cambria"/>
          <w:bCs/>
          <w:sz w:val="22"/>
          <w:lang w:val="en-GB"/>
        </w:rPr>
        <w:t xml:space="preserve">as the investor of record </w:t>
      </w:r>
    </w:p>
    <w:p w14:paraId="22E87DDD" w14:textId="77777777" w:rsidR="00827ACC" w:rsidRPr="007A7CDF" w:rsidRDefault="00827ACC" w:rsidP="00827ACC">
      <w:pPr>
        <w:pStyle w:val="ListParagraph"/>
        <w:spacing w:before="120" w:after="120" w:line="240" w:lineRule="auto"/>
        <w:ind w:left="360"/>
        <w:jc w:val="both"/>
        <w:rPr>
          <w:rFonts w:ascii="Cambria" w:hAnsi="Cambria"/>
          <w:bCs/>
          <w:sz w:val="22"/>
          <w:lang w:val="en-GB"/>
        </w:rPr>
      </w:pPr>
    </w:p>
    <w:p w14:paraId="4C315DE7" w14:textId="77777777" w:rsidR="00827ACC" w:rsidRDefault="00827ACC" w:rsidP="00827ACC">
      <w:pPr>
        <w:pStyle w:val="ListParagraph"/>
        <w:numPr>
          <w:ilvl w:val="0"/>
          <w:numId w:val="2"/>
        </w:numPr>
        <w:spacing w:before="120" w:after="120" w:line="240" w:lineRule="auto"/>
        <w:jc w:val="both"/>
        <w:rPr>
          <w:rFonts w:ascii="Cambria" w:hAnsi="Cambria"/>
          <w:bCs/>
          <w:sz w:val="22"/>
          <w:lang w:val="en-GB"/>
        </w:rPr>
      </w:pPr>
      <w:r>
        <w:rPr>
          <w:rFonts w:ascii="Cambria" w:hAnsi="Cambria"/>
          <w:bCs/>
          <w:sz w:val="22"/>
          <w:lang w:val="en-GB"/>
        </w:rPr>
        <w:t xml:space="preserve">Accredited Entity / PSAA Applicant as the investor of record using GCF Reimbursable Funds </w:t>
      </w:r>
    </w:p>
    <w:p w14:paraId="1CEC3FDC" w14:textId="77777777" w:rsidR="00827ACC" w:rsidRDefault="00827ACC" w:rsidP="00827ACC">
      <w:pPr>
        <w:spacing w:before="120" w:after="120" w:line="240" w:lineRule="auto"/>
        <w:jc w:val="both"/>
        <w:rPr>
          <w:rFonts w:ascii="Cambria" w:hAnsi="Cambria"/>
          <w:bCs/>
          <w:sz w:val="22"/>
          <w:lang w:val="en-GB"/>
        </w:rPr>
      </w:pPr>
      <w:r>
        <w:rPr>
          <w:rFonts w:ascii="Cambria" w:hAnsi="Cambria"/>
          <w:bCs/>
          <w:sz w:val="22"/>
          <w:lang w:val="en-GB"/>
        </w:rPr>
        <w:t>If the project involves investments into funds of funds (selected using pre-agreed eligibility criteria), although the headers in the table below can be used as a starting point, it is likely that further headers and terms will be required. These will need to be tailored on a project-by-project basis.</w:t>
      </w:r>
    </w:p>
    <w:p w14:paraId="2E5AA5B4" w14:textId="77777777" w:rsidR="00827ACC" w:rsidRPr="002319D5" w:rsidRDefault="00827ACC" w:rsidP="00827ACC">
      <w:pPr>
        <w:spacing w:before="120" w:after="120" w:line="240" w:lineRule="auto"/>
        <w:jc w:val="both"/>
        <w:rPr>
          <w:rFonts w:ascii="Cambria" w:hAnsi="Cambria"/>
          <w:b/>
          <w:i/>
          <w:iCs/>
          <w:sz w:val="22"/>
          <w:lang w:val="en-GB"/>
        </w:rPr>
      </w:pPr>
      <w:r w:rsidRPr="002319D5">
        <w:rPr>
          <w:rFonts w:ascii="Cambria" w:hAnsi="Cambria"/>
          <w:b/>
          <w:i/>
          <w:iCs/>
          <w:sz w:val="22"/>
          <w:lang w:val="en-GB"/>
        </w:rPr>
        <w:t>How will the table below be reflected in the FAA?</w:t>
      </w:r>
    </w:p>
    <w:p w14:paraId="6693A881" w14:textId="77777777" w:rsidR="00827ACC" w:rsidRDefault="00827ACC" w:rsidP="00827ACC">
      <w:pPr>
        <w:spacing w:before="120" w:after="120" w:line="240" w:lineRule="auto"/>
        <w:jc w:val="both"/>
        <w:rPr>
          <w:rFonts w:ascii="Cambria" w:hAnsi="Cambria"/>
          <w:bCs/>
          <w:sz w:val="22"/>
          <w:lang w:val="en-GB"/>
        </w:rPr>
      </w:pPr>
      <w:r>
        <w:rPr>
          <w:rFonts w:ascii="Cambria" w:hAnsi="Cambria"/>
          <w:bCs/>
          <w:sz w:val="22"/>
          <w:lang w:val="en-GB"/>
        </w:rPr>
        <w:t>The terms of the investment will be reflected in the LPA, the Subscription Agreement and/or a Side Letter and any offering documents issued by the investment fund (the “</w:t>
      </w:r>
      <w:r w:rsidRPr="00D51D9E">
        <w:rPr>
          <w:rFonts w:ascii="Cambria" w:hAnsi="Cambria"/>
          <w:b/>
          <w:sz w:val="22"/>
          <w:lang w:val="en-GB"/>
        </w:rPr>
        <w:t>Fund Documents</w:t>
      </w:r>
      <w:r>
        <w:rPr>
          <w:rFonts w:ascii="Cambria" w:hAnsi="Cambria"/>
          <w:bCs/>
          <w:sz w:val="22"/>
          <w:lang w:val="en-GB"/>
        </w:rPr>
        <w:t xml:space="preserve">”). The table below should set out the terms of </w:t>
      </w:r>
      <w:r>
        <w:rPr>
          <w:rFonts w:ascii="Cambria" w:hAnsi="Cambria"/>
          <w:b/>
          <w:i/>
          <w:iCs/>
          <w:sz w:val="22"/>
          <w:lang w:val="en-GB"/>
        </w:rPr>
        <w:t xml:space="preserve">GCF’s investment (or the investment of GCF Reimbursable Funds) into the investment fund. </w:t>
      </w:r>
      <w:r>
        <w:rPr>
          <w:rFonts w:ascii="Cambria" w:hAnsi="Cambria"/>
          <w:bCs/>
          <w:sz w:val="22"/>
          <w:lang w:val="en-GB"/>
        </w:rPr>
        <w:t xml:space="preserve">The table should set out any deviations from the Fund Documents required for the GCF investment.  </w:t>
      </w:r>
    </w:p>
    <w:p w14:paraId="49B44CF5" w14:textId="77777777" w:rsidR="00827ACC" w:rsidRDefault="00827ACC" w:rsidP="00827ACC">
      <w:pPr>
        <w:spacing w:before="120" w:after="120" w:line="240" w:lineRule="auto"/>
        <w:jc w:val="both"/>
        <w:rPr>
          <w:rFonts w:ascii="Cambria" w:hAnsi="Cambria"/>
          <w:bCs/>
          <w:sz w:val="22"/>
          <w:lang w:val="en-GB"/>
        </w:rPr>
      </w:pPr>
      <w:r>
        <w:rPr>
          <w:rFonts w:ascii="Cambria" w:hAnsi="Cambria"/>
          <w:bCs/>
          <w:sz w:val="22"/>
          <w:lang w:val="en-GB"/>
        </w:rPr>
        <w:t>The key terms of the investment outlined in the table will be copied into the schedules of the FAA. The Accredited Entity / PSAA Applicant will be responsible for ensuring that the relevant Fund Documents reflect these key terms.</w:t>
      </w:r>
    </w:p>
    <w:p w14:paraId="24F922A8" w14:textId="77777777" w:rsidR="00827ACC" w:rsidRDefault="00827ACC" w:rsidP="00827ACC">
      <w:pPr>
        <w:rPr>
          <w:rFonts w:ascii="Cambria" w:hAnsi="Cambria"/>
          <w:b/>
          <w:sz w:val="22"/>
          <w:lang w:val="en-GB"/>
        </w:rPr>
      </w:pPr>
      <w:r>
        <w:rPr>
          <w:rFonts w:ascii="Cambria" w:hAnsi="Cambria"/>
          <w:b/>
          <w:sz w:val="22"/>
          <w:lang w:val="en-GB"/>
        </w:rPr>
        <w:br w:type="page"/>
      </w:r>
    </w:p>
    <w:p w14:paraId="04B33DBC" w14:textId="77777777" w:rsidR="00827ACC" w:rsidRDefault="00827ACC" w:rsidP="00827ACC">
      <w:pPr>
        <w:spacing w:before="120" w:after="120" w:line="240" w:lineRule="auto"/>
        <w:jc w:val="center"/>
        <w:rPr>
          <w:rFonts w:ascii="Cambria" w:hAnsi="Cambria"/>
          <w:b/>
          <w:sz w:val="22"/>
          <w:lang w:val="en-GB"/>
        </w:rPr>
      </w:pPr>
      <w:r>
        <w:rPr>
          <w:rFonts w:ascii="Cambria" w:hAnsi="Cambria"/>
          <w:b/>
          <w:sz w:val="22"/>
          <w:lang w:val="en-GB"/>
        </w:rPr>
        <w:lastRenderedPageBreak/>
        <w:t xml:space="preserve">EQUITY </w:t>
      </w:r>
    </w:p>
    <w:p w14:paraId="6B53F956" w14:textId="77777777" w:rsidR="00827ACC" w:rsidRPr="000C5A82" w:rsidRDefault="00827ACC" w:rsidP="00827ACC">
      <w:pPr>
        <w:spacing w:before="120" w:after="120" w:line="240" w:lineRule="auto"/>
        <w:jc w:val="center"/>
        <w:rPr>
          <w:rFonts w:ascii="Cambria" w:hAnsi="Cambria"/>
          <w:b/>
          <w:bCs/>
          <w:sz w:val="22"/>
          <w:szCs w:val="22"/>
          <w:lang w:val="en-GB"/>
        </w:rPr>
      </w:pPr>
      <w:r w:rsidRPr="78BB21C1">
        <w:rPr>
          <w:rFonts w:ascii="Cambria" w:hAnsi="Cambria"/>
          <w:b/>
          <w:bCs/>
          <w:sz w:val="22"/>
          <w:szCs w:val="22"/>
          <w:lang w:val="en-GB"/>
        </w:rPr>
        <w:t>Annex [•]: Terms and Conditions for the Utilisation of the GCF Equity Proceeds</w:t>
      </w:r>
    </w:p>
    <w:p w14:paraId="0F91403F" w14:textId="77777777" w:rsidR="00827ACC" w:rsidRDefault="00827ACC" w:rsidP="00827ACC">
      <w:pPr>
        <w:spacing w:before="120" w:after="120" w:line="240" w:lineRule="auto"/>
        <w:jc w:val="both"/>
        <w:rPr>
          <w:rFonts w:ascii="Cambria" w:hAnsi="Cambria"/>
          <w:sz w:val="22"/>
          <w:szCs w:val="22"/>
          <w:lang w:val="en-GB"/>
        </w:rPr>
      </w:pPr>
      <w:r w:rsidRPr="52A7294D">
        <w:rPr>
          <w:rFonts w:ascii="Cambria" w:hAnsi="Cambria"/>
          <w:sz w:val="22"/>
          <w:szCs w:val="22"/>
          <w:lang w:val="en-GB"/>
        </w:rPr>
        <w:t>The [GCF/Accredited Entity/Applicant</w:t>
      </w:r>
      <w:proofErr w:type="gramStart"/>
      <w:r w:rsidRPr="52A7294D">
        <w:rPr>
          <w:rFonts w:ascii="Cambria" w:hAnsi="Cambria"/>
          <w:sz w:val="22"/>
          <w:szCs w:val="22"/>
          <w:lang w:val="en-GB"/>
        </w:rPr>
        <w:t>/[</w:t>
      </w:r>
      <w:proofErr w:type="gramEnd"/>
      <w:r w:rsidRPr="52A7294D">
        <w:rPr>
          <w:rFonts w:ascii="Cambria" w:hAnsi="Cambria"/>
          <w:sz w:val="22"/>
          <w:szCs w:val="22"/>
          <w:lang w:val="en-GB"/>
        </w:rPr>
        <w:t>Executing Entity]] shall invest GCF Equity Proceeds in the Fund (as defined below) in accordance with the key financial terms and conditions set out below.</w:t>
      </w:r>
    </w:p>
    <w:tbl>
      <w:tblPr>
        <w:tblStyle w:val="TableGrid"/>
        <w:tblW w:w="5000" w:type="pct"/>
        <w:tblLook w:val="04A0" w:firstRow="1" w:lastRow="0" w:firstColumn="1" w:lastColumn="0" w:noHBand="0" w:noVBand="1"/>
      </w:tblPr>
      <w:tblGrid>
        <w:gridCol w:w="663"/>
        <w:gridCol w:w="2103"/>
        <w:gridCol w:w="6250"/>
      </w:tblGrid>
      <w:tr w:rsidR="00827ACC" w:rsidRPr="00517D4E" w14:paraId="6AE3A5A8" w14:textId="77777777" w:rsidTr="00A9648A">
        <w:trPr>
          <w:tblHeader/>
        </w:trPr>
        <w:tc>
          <w:tcPr>
            <w:tcW w:w="368" w:type="pct"/>
            <w:shd w:val="clear" w:color="auto" w:fill="F2F2F2" w:themeFill="background1" w:themeFillShade="F2"/>
          </w:tcPr>
          <w:p w14:paraId="525A68DB" w14:textId="77777777" w:rsidR="00827ACC" w:rsidRPr="00517D4E" w:rsidRDefault="00827ACC" w:rsidP="00A9648A">
            <w:pPr>
              <w:spacing w:before="120" w:after="120"/>
              <w:jc w:val="center"/>
              <w:rPr>
                <w:rFonts w:ascii="Cambria" w:hAnsi="Cambria"/>
                <w:b/>
                <w:sz w:val="22"/>
                <w:lang w:val="en-GB"/>
              </w:rPr>
            </w:pPr>
            <w:r w:rsidRPr="00517D4E">
              <w:rPr>
                <w:rFonts w:ascii="Cambria" w:hAnsi="Cambria"/>
                <w:b/>
                <w:sz w:val="22"/>
                <w:lang w:val="en-GB"/>
              </w:rPr>
              <w:t>No.</w:t>
            </w:r>
          </w:p>
        </w:tc>
        <w:tc>
          <w:tcPr>
            <w:tcW w:w="1166" w:type="pct"/>
            <w:shd w:val="clear" w:color="auto" w:fill="F2F2F2" w:themeFill="background1" w:themeFillShade="F2"/>
          </w:tcPr>
          <w:p w14:paraId="71758DB2" w14:textId="77777777" w:rsidR="00827ACC" w:rsidRPr="00F611FD" w:rsidRDefault="00827ACC" w:rsidP="00A9648A">
            <w:pPr>
              <w:spacing w:before="120" w:after="120"/>
              <w:jc w:val="center"/>
              <w:rPr>
                <w:rFonts w:ascii="Cambria" w:hAnsi="Cambria"/>
                <w:b/>
                <w:sz w:val="22"/>
                <w:lang w:val="en-GB"/>
              </w:rPr>
            </w:pPr>
            <w:r w:rsidRPr="00F611FD">
              <w:rPr>
                <w:rFonts w:ascii="Cambria" w:hAnsi="Cambria"/>
                <w:b/>
                <w:sz w:val="22"/>
                <w:lang w:val="en-GB"/>
              </w:rPr>
              <w:t>Description</w:t>
            </w:r>
          </w:p>
        </w:tc>
        <w:tc>
          <w:tcPr>
            <w:tcW w:w="3467" w:type="pct"/>
            <w:shd w:val="clear" w:color="auto" w:fill="F2F2F2" w:themeFill="background1" w:themeFillShade="F2"/>
          </w:tcPr>
          <w:p w14:paraId="45C9D455" w14:textId="77777777" w:rsidR="00827ACC" w:rsidRPr="00517D4E" w:rsidRDefault="00827ACC" w:rsidP="00A9648A">
            <w:pPr>
              <w:spacing w:before="120" w:after="120"/>
              <w:jc w:val="center"/>
              <w:rPr>
                <w:rFonts w:ascii="Cambria" w:hAnsi="Cambria"/>
                <w:b/>
                <w:sz w:val="22"/>
                <w:lang w:val="en-GB"/>
              </w:rPr>
            </w:pPr>
            <w:r w:rsidRPr="00517D4E">
              <w:rPr>
                <w:rFonts w:ascii="Cambria" w:hAnsi="Cambria"/>
                <w:b/>
                <w:sz w:val="22"/>
                <w:lang w:val="en-GB"/>
              </w:rPr>
              <w:t>Terms</w:t>
            </w:r>
          </w:p>
        </w:tc>
      </w:tr>
      <w:tr w:rsidR="00827ACC" w14:paraId="32207ACB" w14:textId="77777777" w:rsidTr="00A9648A">
        <w:tc>
          <w:tcPr>
            <w:tcW w:w="368" w:type="pct"/>
          </w:tcPr>
          <w:p w14:paraId="3A5703A2"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37334361"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Fund</w:t>
            </w:r>
          </w:p>
        </w:tc>
        <w:tc>
          <w:tcPr>
            <w:tcW w:w="3467" w:type="pct"/>
          </w:tcPr>
          <w:p w14:paraId="44ACBECC"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28AD60A1" w14:textId="77777777" w:rsidTr="00A9648A">
        <w:tc>
          <w:tcPr>
            <w:tcW w:w="368" w:type="pct"/>
          </w:tcPr>
          <w:p w14:paraId="231379B1"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3D303AC4"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 xml:space="preserve">General Partner </w:t>
            </w:r>
          </w:p>
        </w:tc>
        <w:tc>
          <w:tcPr>
            <w:tcW w:w="3467" w:type="pct"/>
          </w:tcPr>
          <w:p w14:paraId="7E4B4545"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1D30B299" w14:textId="77777777" w:rsidTr="00A9648A">
        <w:tc>
          <w:tcPr>
            <w:tcW w:w="368" w:type="pct"/>
          </w:tcPr>
          <w:p w14:paraId="1E60BE02"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0660B14" w14:textId="77777777" w:rsidR="00827ACC" w:rsidRDefault="00827ACC" w:rsidP="00A9648A">
            <w:pPr>
              <w:spacing w:before="120" w:after="120"/>
              <w:rPr>
                <w:rFonts w:ascii="Cambria" w:hAnsi="Cambria"/>
                <w:b/>
                <w:sz w:val="22"/>
                <w:lang w:val="en-GB"/>
              </w:rPr>
            </w:pPr>
            <w:r>
              <w:rPr>
                <w:rFonts w:ascii="Cambria" w:hAnsi="Cambria"/>
                <w:b/>
                <w:sz w:val="22"/>
                <w:lang w:val="en-GB"/>
              </w:rPr>
              <w:t>Manager</w:t>
            </w:r>
          </w:p>
        </w:tc>
        <w:tc>
          <w:tcPr>
            <w:tcW w:w="3467" w:type="pct"/>
          </w:tcPr>
          <w:p w14:paraId="65C3A228"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7D58D45E" w14:textId="77777777" w:rsidTr="00A9648A">
        <w:tc>
          <w:tcPr>
            <w:tcW w:w="368" w:type="pct"/>
          </w:tcPr>
          <w:p w14:paraId="7040662E"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719CE14D" w14:textId="77777777" w:rsidR="00827ACC" w:rsidRDefault="00827ACC" w:rsidP="00A9648A">
            <w:pPr>
              <w:spacing w:before="120" w:after="120"/>
              <w:rPr>
                <w:rFonts w:ascii="Cambria" w:hAnsi="Cambria"/>
                <w:b/>
                <w:sz w:val="22"/>
                <w:lang w:val="en-GB"/>
              </w:rPr>
            </w:pPr>
            <w:r>
              <w:rPr>
                <w:rFonts w:ascii="Cambria" w:hAnsi="Cambria"/>
                <w:b/>
                <w:sz w:val="22"/>
                <w:lang w:val="en-GB"/>
              </w:rPr>
              <w:t>Management</w:t>
            </w:r>
            <w:r w:rsidRPr="00431293">
              <w:rPr>
                <w:rFonts w:ascii="Cambria" w:hAnsi="Cambria"/>
                <w:b/>
                <w:sz w:val="22"/>
                <w:lang w:val="en-GB"/>
              </w:rPr>
              <w:t xml:space="preserve"> </w:t>
            </w:r>
            <w:r>
              <w:rPr>
                <w:rFonts w:ascii="Cambria" w:hAnsi="Cambria"/>
                <w:b/>
                <w:sz w:val="22"/>
                <w:lang w:val="en-GB"/>
              </w:rPr>
              <w:t>F</w:t>
            </w:r>
            <w:r w:rsidRPr="00431293">
              <w:rPr>
                <w:rFonts w:ascii="Cambria" w:hAnsi="Cambria"/>
                <w:b/>
                <w:sz w:val="22"/>
                <w:lang w:val="en-GB"/>
              </w:rPr>
              <w:t>ee</w:t>
            </w:r>
          </w:p>
        </w:tc>
        <w:tc>
          <w:tcPr>
            <w:tcW w:w="3467" w:type="pct"/>
          </w:tcPr>
          <w:p w14:paraId="2A7C4B13" w14:textId="77777777" w:rsidR="00827ACC" w:rsidRDefault="00827ACC" w:rsidP="00A9648A">
            <w:pPr>
              <w:spacing w:before="120" w:after="120"/>
              <w:jc w:val="both"/>
              <w:rPr>
                <w:rFonts w:ascii="Cambria" w:hAnsi="Cambria"/>
                <w:bCs/>
                <w:sz w:val="22"/>
                <w:lang w:val="en-GB"/>
              </w:rPr>
            </w:pPr>
            <w:r w:rsidRPr="75586721">
              <w:rPr>
                <w:rFonts w:ascii="Cambria" w:hAnsi="Cambria"/>
                <w:sz w:val="22"/>
              </w:rPr>
              <w:t>[</w:t>
            </w:r>
            <w:proofErr w:type="gramStart"/>
            <w:r w:rsidRPr="75586721">
              <w:rPr>
                <w:rFonts w:ascii="Cambria" w:hAnsi="Cambria"/>
                <w:sz w:val="22"/>
              </w:rPr>
              <w:t>•]%</w:t>
            </w:r>
            <w:proofErr w:type="gramEnd"/>
            <w:r w:rsidRPr="75586721">
              <w:rPr>
                <w:rFonts w:ascii="Cambria" w:hAnsi="Cambria"/>
                <w:sz w:val="22"/>
              </w:rPr>
              <w:t xml:space="preserve"> per annum</w:t>
            </w:r>
          </w:p>
        </w:tc>
      </w:tr>
      <w:tr w:rsidR="00827ACC" w14:paraId="716176FB" w14:textId="77777777" w:rsidTr="00A9648A">
        <w:tc>
          <w:tcPr>
            <w:tcW w:w="368" w:type="pct"/>
          </w:tcPr>
          <w:p w14:paraId="53D80A64"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22137C11" w14:textId="77777777" w:rsidR="00827ACC" w:rsidRDefault="00827ACC" w:rsidP="00A9648A">
            <w:pPr>
              <w:spacing w:before="120" w:after="120"/>
              <w:rPr>
                <w:rFonts w:ascii="Cambria" w:hAnsi="Cambria"/>
                <w:b/>
                <w:sz w:val="22"/>
                <w:lang w:val="en-GB"/>
              </w:rPr>
            </w:pPr>
            <w:r>
              <w:rPr>
                <w:rFonts w:ascii="Cambria" w:hAnsi="Cambria"/>
                <w:b/>
                <w:sz w:val="22"/>
                <w:lang w:val="en-GB"/>
              </w:rPr>
              <w:t>Currency</w:t>
            </w:r>
          </w:p>
          <w:p w14:paraId="608B5491"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(drawdown and repayment)</w:t>
            </w:r>
          </w:p>
        </w:tc>
        <w:tc>
          <w:tcPr>
            <w:tcW w:w="3467" w:type="pct"/>
          </w:tcPr>
          <w:p w14:paraId="5C3827F3"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[US Dollars / Euros / GBP / JPY]</w:t>
            </w:r>
          </w:p>
        </w:tc>
      </w:tr>
      <w:tr w:rsidR="00827ACC" w14:paraId="4D93D7D4" w14:textId="77777777" w:rsidTr="00A9648A">
        <w:tc>
          <w:tcPr>
            <w:tcW w:w="368" w:type="pct"/>
          </w:tcPr>
          <w:p w14:paraId="431E75FE"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2A16007" w14:textId="77777777" w:rsidR="00827ACC" w:rsidRDefault="00827ACC" w:rsidP="00A9648A">
            <w:pPr>
              <w:spacing w:before="120" w:after="120"/>
              <w:rPr>
                <w:rFonts w:ascii="Cambria" w:hAnsi="Cambria"/>
                <w:b/>
                <w:sz w:val="22"/>
                <w:lang w:val="en-GB"/>
              </w:rPr>
            </w:pPr>
            <w:r>
              <w:rPr>
                <w:rFonts w:ascii="Cambria" w:hAnsi="Cambria"/>
                <w:b/>
                <w:sz w:val="22"/>
                <w:lang w:val="en-GB"/>
              </w:rPr>
              <w:t>Target Size</w:t>
            </w:r>
          </w:p>
        </w:tc>
        <w:tc>
          <w:tcPr>
            <w:tcW w:w="3467" w:type="pct"/>
          </w:tcPr>
          <w:p w14:paraId="03ED9C5A"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297033BC" w14:textId="77777777" w:rsidTr="00A9648A">
        <w:tc>
          <w:tcPr>
            <w:tcW w:w="368" w:type="pct"/>
          </w:tcPr>
          <w:p w14:paraId="3BCBB427"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10CB060D" w14:textId="77777777" w:rsidR="00827ACC" w:rsidRDefault="00827ACC" w:rsidP="00A9648A">
            <w:pPr>
              <w:spacing w:before="120" w:after="120"/>
              <w:rPr>
                <w:rFonts w:ascii="Cambria" w:hAnsi="Cambria"/>
                <w:b/>
                <w:sz w:val="22"/>
                <w:lang w:val="en-GB"/>
              </w:rPr>
            </w:pPr>
            <w:r>
              <w:rPr>
                <w:rFonts w:ascii="Cambria" w:hAnsi="Cambria"/>
                <w:b/>
                <w:sz w:val="22"/>
                <w:lang w:val="en-GB"/>
              </w:rPr>
              <w:t>GCF Commitment</w:t>
            </w:r>
          </w:p>
        </w:tc>
        <w:tc>
          <w:tcPr>
            <w:tcW w:w="3467" w:type="pct"/>
          </w:tcPr>
          <w:p w14:paraId="57B3D7F2"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704FED9D" w14:textId="77777777" w:rsidTr="00A9648A">
        <w:tc>
          <w:tcPr>
            <w:tcW w:w="368" w:type="pct"/>
          </w:tcPr>
          <w:p w14:paraId="507D7E73"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7968E2BB" w14:textId="77777777" w:rsidR="00827ACC" w:rsidRDefault="00827ACC" w:rsidP="00A9648A">
            <w:pPr>
              <w:spacing w:before="120" w:after="120"/>
              <w:rPr>
                <w:rFonts w:ascii="Cambria" w:hAnsi="Cambria"/>
                <w:b/>
                <w:sz w:val="22"/>
                <w:lang w:val="en-GB"/>
              </w:rPr>
            </w:pPr>
            <w:r>
              <w:rPr>
                <w:rFonts w:ascii="Cambria" w:hAnsi="Cambria"/>
                <w:b/>
                <w:sz w:val="22"/>
                <w:lang w:val="en-GB"/>
              </w:rPr>
              <w:t>Sponsor/GP Commitment</w:t>
            </w:r>
          </w:p>
        </w:tc>
        <w:tc>
          <w:tcPr>
            <w:tcW w:w="3467" w:type="pct"/>
          </w:tcPr>
          <w:p w14:paraId="47CF21C9"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6DEB00B7" w14:textId="77777777" w:rsidTr="00A9648A">
        <w:tc>
          <w:tcPr>
            <w:tcW w:w="368" w:type="pct"/>
          </w:tcPr>
          <w:p w14:paraId="455B98D2"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60282A2" w14:textId="77777777" w:rsidR="00827ACC" w:rsidRDefault="00827ACC" w:rsidP="00A9648A">
            <w:pPr>
              <w:spacing w:before="120" w:after="120"/>
              <w:rPr>
                <w:rFonts w:ascii="Cambria" w:hAnsi="Cambria"/>
                <w:b/>
                <w:sz w:val="22"/>
                <w:lang w:val="en-GB"/>
              </w:rPr>
            </w:pPr>
            <w:r>
              <w:rPr>
                <w:rFonts w:ascii="Cambria" w:hAnsi="Cambria"/>
                <w:b/>
                <w:sz w:val="22"/>
                <w:lang w:val="en-GB"/>
              </w:rPr>
              <w:t>Initial Closing Date</w:t>
            </w:r>
          </w:p>
        </w:tc>
        <w:tc>
          <w:tcPr>
            <w:tcW w:w="3467" w:type="pct"/>
          </w:tcPr>
          <w:p w14:paraId="095A7299"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2D5A25E5" w14:textId="77777777" w:rsidTr="00A9648A">
        <w:tc>
          <w:tcPr>
            <w:tcW w:w="368" w:type="pct"/>
          </w:tcPr>
          <w:p w14:paraId="6B8761F7"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43C639BD" w14:textId="77777777" w:rsidR="00827ACC" w:rsidRDefault="00827ACC" w:rsidP="00A9648A">
            <w:pPr>
              <w:spacing w:before="120" w:after="120"/>
              <w:rPr>
                <w:rFonts w:ascii="Cambria" w:hAnsi="Cambria"/>
                <w:b/>
                <w:sz w:val="22"/>
                <w:lang w:val="en-GB"/>
              </w:rPr>
            </w:pPr>
            <w:r>
              <w:rPr>
                <w:rFonts w:ascii="Cambria" w:hAnsi="Cambria"/>
                <w:b/>
                <w:sz w:val="22"/>
                <w:lang w:val="en-GB"/>
              </w:rPr>
              <w:t xml:space="preserve">Final Closing Date </w:t>
            </w:r>
          </w:p>
        </w:tc>
        <w:tc>
          <w:tcPr>
            <w:tcW w:w="3467" w:type="pct"/>
          </w:tcPr>
          <w:p w14:paraId="26A1EEFD" w14:textId="77777777" w:rsidR="00827ACC" w:rsidRDefault="00827ACC" w:rsidP="00A9648A">
            <w:pPr>
              <w:spacing w:before="120" w:after="120"/>
              <w:jc w:val="both"/>
              <w:rPr>
                <w:rFonts w:ascii="Cambria" w:hAnsi="Cambria"/>
                <w:bCs/>
                <w:sz w:val="22"/>
                <w:lang w:val="en-GB"/>
              </w:rPr>
            </w:pPr>
            <w:r w:rsidRPr="00F611FD">
              <w:rPr>
                <w:rFonts w:ascii="Cambria" w:hAnsi="Cambria"/>
                <w:bCs/>
                <w:sz w:val="22"/>
                <w:lang w:val="en-GB"/>
              </w:rPr>
              <w:t>[</w:t>
            </w:r>
            <w:r>
              <w:rPr>
                <w:rFonts w:ascii="Cambria" w:hAnsi="Cambria"/>
                <w:bCs/>
                <w:sz w:val="22"/>
                <w:lang w:val="en-GB"/>
              </w:rPr>
              <w:t>•</w:t>
            </w:r>
            <w:r w:rsidRPr="00F611FD">
              <w:rPr>
                <w:rFonts w:ascii="Cambria" w:hAnsi="Cambria"/>
                <w:bCs/>
                <w:sz w:val="22"/>
                <w:lang w:val="en-GB"/>
              </w:rPr>
              <w:t xml:space="preserve">] </w:t>
            </w:r>
          </w:p>
        </w:tc>
      </w:tr>
      <w:tr w:rsidR="00827ACC" w14:paraId="2FBAC3AA" w14:textId="77777777" w:rsidTr="00A9648A">
        <w:tc>
          <w:tcPr>
            <w:tcW w:w="368" w:type="pct"/>
          </w:tcPr>
          <w:p w14:paraId="766C8EB1"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3DAB0799" w14:textId="77777777" w:rsidR="00827ACC" w:rsidRDefault="00827ACC" w:rsidP="00A9648A">
            <w:pPr>
              <w:spacing w:before="120" w:after="120"/>
              <w:rPr>
                <w:rFonts w:ascii="Cambria" w:hAnsi="Cambria"/>
                <w:b/>
                <w:sz w:val="22"/>
                <w:lang w:val="en-GB"/>
              </w:rPr>
            </w:pPr>
            <w:r>
              <w:rPr>
                <w:rFonts w:ascii="Cambria" w:hAnsi="Cambria"/>
                <w:b/>
                <w:sz w:val="22"/>
                <w:lang w:val="en-GB"/>
              </w:rPr>
              <w:t xml:space="preserve">Subsequent Closings </w:t>
            </w:r>
          </w:p>
        </w:tc>
        <w:tc>
          <w:tcPr>
            <w:tcW w:w="3467" w:type="pct"/>
          </w:tcPr>
          <w:p w14:paraId="654F569D" w14:textId="77777777" w:rsidR="00827ACC" w:rsidRPr="00F611FD"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301935C1" w14:textId="77777777" w:rsidTr="00A9648A">
        <w:tc>
          <w:tcPr>
            <w:tcW w:w="368" w:type="pct"/>
          </w:tcPr>
          <w:p w14:paraId="2AF1298D"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0D3C312" w14:textId="77777777" w:rsidR="00827ACC" w:rsidRDefault="00827ACC" w:rsidP="00A9648A">
            <w:pPr>
              <w:spacing w:before="120" w:after="120"/>
              <w:rPr>
                <w:rFonts w:ascii="Cambria" w:hAnsi="Cambria"/>
                <w:b/>
                <w:sz w:val="22"/>
                <w:lang w:val="en-GB"/>
              </w:rPr>
            </w:pPr>
            <w:r>
              <w:rPr>
                <w:rFonts w:ascii="Cambria" w:hAnsi="Cambria"/>
                <w:b/>
                <w:sz w:val="22"/>
                <w:lang w:val="en-GB"/>
              </w:rPr>
              <w:t>Term of the Fund</w:t>
            </w:r>
          </w:p>
        </w:tc>
        <w:tc>
          <w:tcPr>
            <w:tcW w:w="3467" w:type="pct"/>
          </w:tcPr>
          <w:p w14:paraId="56EF2988"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771E5D0E" w14:textId="77777777" w:rsidTr="00A9648A">
        <w:tc>
          <w:tcPr>
            <w:tcW w:w="368" w:type="pct"/>
          </w:tcPr>
          <w:p w14:paraId="522FE8E8"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1306E42D" w14:textId="77777777" w:rsidR="00827ACC" w:rsidRDefault="00827ACC" w:rsidP="00A9648A">
            <w:pPr>
              <w:spacing w:before="120" w:after="120"/>
              <w:rPr>
                <w:rFonts w:ascii="Cambria" w:hAnsi="Cambria"/>
                <w:b/>
                <w:sz w:val="22"/>
                <w:lang w:val="en-GB"/>
              </w:rPr>
            </w:pPr>
            <w:r>
              <w:rPr>
                <w:rFonts w:ascii="Cambria" w:hAnsi="Cambria"/>
                <w:b/>
                <w:sz w:val="22"/>
                <w:lang w:val="en-GB"/>
              </w:rPr>
              <w:t xml:space="preserve">Commitment or Investment Period </w:t>
            </w:r>
          </w:p>
        </w:tc>
        <w:tc>
          <w:tcPr>
            <w:tcW w:w="3467" w:type="pct"/>
          </w:tcPr>
          <w:p w14:paraId="0A6C484D" w14:textId="77777777" w:rsidR="00827ACC" w:rsidRPr="00F611FD" w:rsidRDefault="00827ACC" w:rsidP="00A9648A">
            <w:pPr>
              <w:spacing w:before="120" w:after="120"/>
              <w:jc w:val="both"/>
              <w:rPr>
                <w:rFonts w:ascii="Cambria" w:hAnsi="Cambria"/>
                <w:bCs/>
                <w:sz w:val="22"/>
                <w:lang w:val="en-GB"/>
              </w:rPr>
            </w:pPr>
            <w:r w:rsidRPr="00F611FD">
              <w:rPr>
                <w:rFonts w:ascii="Cambria" w:hAnsi="Cambria"/>
                <w:bCs/>
                <w:sz w:val="22"/>
                <w:lang w:val="en-GB"/>
              </w:rPr>
              <w:t>[</w:t>
            </w:r>
            <w:r>
              <w:rPr>
                <w:rFonts w:ascii="Cambria" w:hAnsi="Cambria"/>
                <w:bCs/>
                <w:sz w:val="22"/>
                <w:lang w:val="en-GB"/>
              </w:rPr>
              <w:t>•</w:t>
            </w:r>
            <w:r w:rsidRPr="00F611FD">
              <w:rPr>
                <w:rFonts w:ascii="Cambria" w:hAnsi="Cambria"/>
                <w:bCs/>
                <w:sz w:val="22"/>
                <w:lang w:val="en-GB"/>
              </w:rPr>
              <w:t xml:space="preserve">] </w:t>
            </w:r>
            <w:r>
              <w:rPr>
                <w:rFonts w:ascii="Cambria" w:hAnsi="Cambria"/>
                <w:bCs/>
                <w:sz w:val="22"/>
                <w:lang w:val="en-GB"/>
              </w:rPr>
              <w:t>[months/</w:t>
            </w:r>
            <w:r w:rsidRPr="00F611FD">
              <w:rPr>
                <w:rFonts w:ascii="Cambria" w:hAnsi="Cambria"/>
                <w:bCs/>
                <w:sz w:val="22"/>
                <w:lang w:val="en-GB"/>
              </w:rPr>
              <w:t>years</w:t>
            </w:r>
            <w:r>
              <w:rPr>
                <w:rFonts w:ascii="Cambria" w:hAnsi="Cambria"/>
                <w:bCs/>
                <w:sz w:val="22"/>
                <w:lang w:val="en-GB"/>
              </w:rPr>
              <w:t>]</w:t>
            </w:r>
            <w:r w:rsidRPr="00F611FD">
              <w:rPr>
                <w:rFonts w:ascii="Cambria" w:hAnsi="Cambria"/>
                <w:bCs/>
                <w:sz w:val="22"/>
                <w:lang w:val="en-GB"/>
              </w:rPr>
              <w:t xml:space="preserve"> from the date of [•]</w:t>
            </w:r>
          </w:p>
        </w:tc>
      </w:tr>
      <w:tr w:rsidR="00827ACC" w14:paraId="41050130" w14:textId="77777777" w:rsidTr="00A9648A">
        <w:tc>
          <w:tcPr>
            <w:tcW w:w="368" w:type="pct"/>
          </w:tcPr>
          <w:p w14:paraId="62E4CCEF"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7E96C78F" w14:textId="77777777" w:rsidR="00827ACC" w:rsidRDefault="00827ACC" w:rsidP="00A9648A">
            <w:pPr>
              <w:spacing w:before="120" w:after="120"/>
              <w:rPr>
                <w:rFonts w:ascii="Cambria" w:hAnsi="Cambria"/>
                <w:b/>
                <w:sz w:val="22"/>
                <w:lang w:val="en-GB"/>
              </w:rPr>
            </w:pPr>
            <w:r>
              <w:rPr>
                <w:rFonts w:ascii="Cambria" w:hAnsi="Cambria"/>
                <w:b/>
                <w:sz w:val="22"/>
                <w:lang w:val="en-GB"/>
              </w:rPr>
              <w:t>Investment Policy</w:t>
            </w:r>
          </w:p>
        </w:tc>
        <w:tc>
          <w:tcPr>
            <w:tcW w:w="3467" w:type="pct"/>
          </w:tcPr>
          <w:p w14:paraId="7972B7E0" w14:textId="77777777" w:rsidR="00827ACC" w:rsidRPr="00F611FD" w:rsidRDefault="00827ACC" w:rsidP="00A9648A">
            <w:pPr>
              <w:spacing w:before="120" w:after="120"/>
              <w:jc w:val="both"/>
              <w:rPr>
                <w:rFonts w:ascii="Cambria" w:hAnsi="Cambria"/>
                <w:bCs/>
                <w:sz w:val="22"/>
                <w:lang w:val="en-GB"/>
              </w:rPr>
            </w:pPr>
            <w:r w:rsidRPr="00F611FD">
              <w:rPr>
                <w:rFonts w:ascii="Cambria" w:hAnsi="Cambria"/>
                <w:bCs/>
                <w:sz w:val="22"/>
                <w:lang w:val="en-GB"/>
              </w:rPr>
              <w:t>[•]</w:t>
            </w:r>
          </w:p>
        </w:tc>
      </w:tr>
      <w:tr w:rsidR="00827ACC" w14:paraId="0DD54F63" w14:textId="77777777" w:rsidTr="00A9648A">
        <w:tc>
          <w:tcPr>
            <w:tcW w:w="368" w:type="pct"/>
          </w:tcPr>
          <w:p w14:paraId="780B6F2B"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9B4B191"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Investment Restrictions</w:t>
            </w:r>
          </w:p>
        </w:tc>
        <w:tc>
          <w:tcPr>
            <w:tcW w:w="3467" w:type="pct"/>
          </w:tcPr>
          <w:p w14:paraId="540CE5B6" w14:textId="77777777" w:rsidR="00827ACC" w:rsidRPr="0048452A" w:rsidRDefault="00827ACC" w:rsidP="00A9648A">
            <w:pPr>
              <w:spacing w:before="120" w:after="120"/>
              <w:jc w:val="both"/>
              <w:rPr>
                <w:rFonts w:ascii="Cambria" w:hAnsi="Cambria"/>
                <w:sz w:val="22"/>
              </w:rPr>
            </w:pPr>
            <w:r w:rsidRPr="0048452A">
              <w:rPr>
                <w:rFonts w:ascii="Cambria" w:hAnsi="Cambria"/>
                <w:sz w:val="22"/>
              </w:rPr>
              <w:t>[</w:t>
            </w:r>
            <w:r>
              <w:rPr>
                <w:rFonts w:ascii="Cambria" w:hAnsi="Cambria"/>
                <w:bCs/>
                <w:i/>
                <w:iCs/>
                <w:sz w:val="22"/>
                <w:lang w:val="en-GB"/>
              </w:rPr>
              <w:t>I</w:t>
            </w:r>
            <w:r w:rsidRPr="00DC6D08">
              <w:rPr>
                <w:rFonts w:ascii="Cambria" w:hAnsi="Cambria"/>
                <w:bCs/>
                <w:i/>
                <w:iCs/>
                <w:sz w:val="22"/>
                <w:lang w:val="en-GB"/>
              </w:rPr>
              <w:t xml:space="preserve">nclude details of any </w:t>
            </w:r>
            <w:r>
              <w:rPr>
                <w:rFonts w:ascii="Cambria" w:hAnsi="Cambria"/>
                <w:bCs/>
                <w:i/>
                <w:iCs/>
                <w:sz w:val="22"/>
                <w:lang w:val="en-GB"/>
              </w:rPr>
              <w:t>investment restrictions, e.g. limits applicable to investments in any one country, sector, investment</w:t>
            </w:r>
            <w:r w:rsidRPr="00DC6D08">
              <w:rPr>
                <w:rFonts w:ascii="Cambria" w:hAnsi="Cambria"/>
                <w:bCs/>
                <w:i/>
                <w:iCs/>
                <w:sz w:val="22"/>
                <w:lang w:val="en-GB"/>
              </w:rPr>
              <w:t>.</w:t>
            </w:r>
            <w:r>
              <w:rPr>
                <w:rFonts w:ascii="Cambria" w:hAnsi="Cambria"/>
                <w:bCs/>
                <w:i/>
                <w:iCs/>
                <w:sz w:val="22"/>
                <w:lang w:val="en-GB"/>
              </w:rPr>
              <w:t xml:space="preserve"> Include restriction to Host Countries.</w:t>
            </w:r>
            <w:r w:rsidRPr="0048452A">
              <w:rPr>
                <w:rFonts w:ascii="Cambria" w:hAnsi="Cambria"/>
                <w:sz w:val="22"/>
              </w:rPr>
              <w:t xml:space="preserve">] </w:t>
            </w:r>
          </w:p>
        </w:tc>
      </w:tr>
      <w:tr w:rsidR="00827ACC" w14:paraId="44FC4EF8" w14:textId="77777777" w:rsidTr="00A9648A">
        <w:tc>
          <w:tcPr>
            <w:tcW w:w="368" w:type="pct"/>
          </w:tcPr>
          <w:p w14:paraId="4B533B64"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531A4E88"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Preferred Return</w:t>
            </w:r>
          </w:p>
        </w:tc>
        <w:tc>
          <w:tcPr>
            <w:tcW w:w="3467" w:type="pct"/>
          </w:tcPr>
          <w:p w14:paraId="3343A421" w14:textId="77777777" w:rsidR="00827ACC" w:rsidRPr="00F611FD"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65978E52" w14:textId="77777777" w:rsidTr="00A9648A">
        <w:tc>
          <w:tcPr>
            <w:tcW w:w="368" w:type="pct"/>
          </w:tcPr>
          <w:p w14:paraId="1E6E56CA"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A043CEE"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Distributions / Waterfall</w:t>
            </w:r>
          </w:p>
        </w:tc>
        <w:tc>
          <w:tcPr>
            <w:tcW w:w="3467" w:type="pct"/>
          </w:tcPr>
          <w:p w14:paraId="5FA23D1E"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 xml:space="preserve">[Fund as a whole waterfall or deal by deal waterfall] </w:t>
            </w:r>
          </w:p>
          <w:p w14:paraId="6E0F8CC0" w14:textId="77777777" w:rsidR="00827ACC" w:rsidRPr="00F611FD"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6678AF6E" w14:textId="77777777" w:rsidTr="00A9648A">
        <w:tc>
          <w:tcPr>
            <w:tcW w:w="368" w:type="pct"/>
          </w:tcPr>
          <w:p w14:paraId="023BC146"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497259F8" w14:textId="77777777" w:rsidR="00827ACC" w:rsidRPr="00F611FD" w:rsidRDefault="00827ACC" w:rsidP="00A9648A">
            <w:pPr>
              <w:spacing w:before="120" w:after="120"/>
              <w:rPr>
                <w:rFonts w:ascii="Cambria" w:hAnsi="Cambria"/>
                <w:b/>
                <w:sz w:val="22"/>
                <w:lang w:val="en-GB"/>
              </w:rPr>
            </w:pPr>
            <w:r>
              <w:rPr>
                <w:rFonts w:ascii="Cambria" w:hAnsi="Cambria"/>
                <w:b/>
                <w:sz w:val="22"/>
                <w:lang w:val="en-GB"/>
              </w:rPr>
              <w:t>Carried Interest Undertaking</w:t>
            </w:r>
          </w:p>
        </w:tc>
        <w:tc>
          <w:tcPr>
            <w:tcW w:w="3467" w:type="pct"/>
          </w:tcPr>
          <w:p w14:paraId="42F25A22" w14:textId="77777777" w:rsidR="00827ACC" w:rsidRPr="00F611FD"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6BC04333" w14:textId="77777777" w:rsidTr="00A9648A">
        <w:tc>
          <w:tcPr>
            <w:tcW w:w="368" w:type="pct"/>
          </w:tcPr>
          <w:p w14:paraId="3EEEEA13"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E96AFF2" w14:textId="77777777" w:rsidR="00827ACC" w:rsidRPr="00BE5D96" w:rsidRDefault="00827ACC" w:rsidP="00A9648A">
            <w:pPr>
              <w:spacing w:before="120" w:after="120"/>
              <w:rPr>
                <w:rFonts w:ascii="Cambria" w:hAnsi="Cambria"/>
                <w:b/>
                <w:sz w:val="22"/>
                <w:lang w:val="en-GB"/>
              </w:rPr>
            </w:pPr>
            <w:r>
              <w:rPr>
                <w:rFonts w:ascii="Cambria" w:hAnsi="Cambria"/>
                <w:b/>
                <w:sz w:val="22"/>
                <w:lang w:val="en-GB"/>
              </w:rPr>
              <w:t>Distributions in Kind</w:t>
            </w:r>
          </w:p>
        </w:tc>
        <w:tc>
          <w:tcPr>
            <w:tcW w:w="3467" w:type="pct"/>
          </w:tcPr>
          <w:p w14:paraId="25E8B6F9" w14:textId="77777777" w:rsidR="00827ACC" w:rsidRPr="00BE5D96" w:rsidRDefault="00827ACC" w:rsidP="00A9648A">
            <w:pPr>
              <w:spacing w:before="120" w:after="120"/>
              <w:jc w:val="both"/>
              <w:rPr>
                <w:rFonts w:ascii="Cambria" w:hAnsi="Cambria"/>
                <w:sz w:val="22"/>
              </w:rPr>
            </w:pPr>
            <w:r>
              <w:rPr>
                <w:rFonts w:ascii="Cambria" w:hAnsi="Cambria"/>
                <w:bCs/>
                <w:sz w:val="22"/>
                <w:lang w:val="en-GB"/>
              </w:rPr>
              <w:t>[•]</w:t>
            </w:r>
          </w:p>
        </w:tc>
      </w:tr>
      <w:tr w:rsidR="00827ACC" w14:paraId="5EB9876F" w14:textId="77777777" w:rsidTr="00A9648A">
        <w:tc>
          <w:tcPr>
            <w:tcW w:w="368" w:type="pct"/>
          </w:tcPr>
          <w:p w14:paraId="49DEE613"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72D4C22" w14:textId="77777777" w:rsidR="00827ACC" w:rsidRPr="00BE5D96" w:rsidRDefault="00827ACC" w:rsidP="00A9648A">
            <w:pPr>
              <w:spacing w:before="120" w:after="120"/>
              <w:rPr>
                <w:rFonts w:ascii="Cambria" w:hAnsi="Cambria"/>
                <w:b/>
                <w:sz w:val="22"/>
                <w:lang w:val="en-GB"/>
              </w:rPr>
            </w:pPr>
            <w:r>
              <w:rPr>
                <w:rFonts w:ascii="Cambria" w:hAnsi="Cambria"/>
                <w:b/>
                <w:sz w:val="22"/>
                <w:lang w:val="en-GB"/>
              </w:rPr>
              <w:t>Drawdowns</w:t>
            </w:r>
          </w:p>
        </w:tc>
        <w:tc>
          <w:tcPr>
            <w:tcW w:w="3467" w:type="pct"/>
          </w:tcPr>
          <w:p w14:paraId="6FCE7709" w14:textId="77777777" w:rsidR="00827ACC" w:rsidRPr="00BE5D96"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462D227B" w14:textId="77777777" w:rsidTr="00A9648A">
        <w:tc>
          <w:tcPr>
            <w:tcW w:w="368" w:type="pct"/>
          </w:tcPr>
          <w:p w14:paraId="0E8D8E36"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7955BC5" w14:textId="77777777" w:rsidR="00827ACC" w:rsidRPr="00BE5D96" w:rsidRDefault="00827ACC" w:rsidP="00A9648A">
            <w:pPr>
              <w:spacing w:before="120" w:after="120"/>
              <w:rPr>
                <w:rFonts w:ascii="Cambria" w:hAnsi="Cambria"/>
                <w:b/>
                <w:sz w:val="22"/>
                <w:lang w:val="en-GB"/>
              </w:rPr>
            </w:pPr>
            <w:r>
              <w:rPr>
                <w:rFonts w:ascii="Cambria" w:hAnsi="Cambria"/>
                <w:b/>
                <w:sz w:val="22"/>
                <w:lang w:val="en-GB"/>
              </w:rPr>
              <w:t>Reinvestment</w:t>
            </w:r>
          </w:p>
        </w:tc>
        <w:tc>
          <w:tcPr>
            <w:tcW w:w="3467" w:type="pct"/>
          </w:tcPr>
          <w:p w14:paraId="67EE9092" w14:textId="77777777" w:rsidR="00827ACC" w:rsidRPr="00BE5D96" w:rsidRDefault="00827ACC" w:rsidP="00A9648A">
            <w:pPr>
              <w:spacing w:before="120" w:after="120"/>
              <w:jc w:val="both"/>
              <w:rPr>
                <w:rFonts w:ascii="Cambria" w:hAnsi="Cambria"/>
                <w:sz w:val="22"/>
              </w:rPr>
            </w:pPr>
            <w:r w:rsidRPr="75586721">
              <w:rPr>
                <w:rFonts w:ascii="Cambria" w:hAnsi="Cambria"/>
                <w:sz w:val="22"/>
              </w:rPr>
              <w:t>[•]</w:t>
            </w:r>
          </w:p>
        </w:tc>
      </w:tr>
      <w:tr w:rsidR="00827ACC" w14:paraId="1703B8A0" w14:textId="77777777" w:rsidTr="00A9648A">
        <w:tc>
          <w:tcPr>
            <w:tcW w:w="368" w:type="pct"/>
          </w:tcPr>
          <w:p w14:paraId="4C90A2AC"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3BD8017"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Borrowings and guarantees</w:t>
            </w:r>
          </w:p>
        </w:tc>
        <w:tc>
          <w:tcPr>
            <w:tcW w:w="3467" w:type="pct"/>
          </w:tcPr>
          <w:p w14:paraId="77E7E9DD" w14:textId="77777777" w:rsidR="00827ACC" w:rsidRPr="00431293" w:rsidRDefault="00827ACC" w:rsidP="00A9648A">
            <w:pPr>
              <w:spacing w:before="120" w:after="120"/>
              <w:jc w:val="both"/>
              <w:rPr>
                <w:rFonts w:ascii="Cambria" w:hAnsi="Cambria"/>
                <w:bCs/>
                <w:sz w:val="22"/>
                <w:lang w:val="en-GB"/>
              </w:rPr>
            </w:pPr>
            <w:r>
              <w:rPr>
                <w:rFonts w:ascii="Cambria" w:hAnsi="Cambria"/>
                <w:bCs/>
                <w:sz w:val="22"/>
                <w:lang w:val="en-GB"/>
              </w:rPr>
              <w:t>[•]</w:t>
            </w:r>
          </w:p>
        </w:tc>
      </w:tr>
      <w:tr w:rsidR="00827ACC" w14:paraId="19ACD6A7" w14:textId="77777777" w:rsidTr="00A9648A">
        <w:tc>
          <w:tcPr>
            <w:tcW w:w="368" w:type="pct"/>
          </w:tcPr>
          <w:p w14:paraId="04CE96FD"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483189E"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Key Person Event</w:t>
            </w:r>
          </w:p>
        </w:tc>
        <w:tc>
          <w:tcPr>
            <w:tcW w:w="3467" w:type="pct"/>
          </w:tcPr>
          <w:p w14:paraId="34541B6C" w14:textId="77777777" w:rsidR="00827ACC" w:rsidRPr="00431293" w:rsidRDefault="00827ACC" w:rsidP="00A9648A">
            <w:pPr>
              <w:spacing w:before="120" w:after="120"/>
              <w:jc w:val="both"/>
              <w:rPr>
                <w:rFonts w:ascii="Cambria" w:hAnsi="Cambria"/>
                <w:sz w:val="22"/>
              </w:rPr>
            </w:pPr>
            <w:r w:rsidRPr="00A7340E">
              <w:rPr>
                <w:rFonts w:ascii="Cambria" w:hAnsi="Cambria"/>
                <w:bCs/>
                <w:sz w:val="22"/>
                <w:lang w:val="en-GB"/>
              </w:rPr>
              <w:t>[•]</w:t>
            </w:r>
          </w:p>
        </w:tc>
      </w:tr>
      <w:tr w:rsidR="00827ACC" w14:paraId="77505F32" w14:textId="77777777" w:rsidTr="00A9648A">
        <w:tc>
          <w:tcPr>
            <w:tcW w:w="368" w:type="pct"/>
          </w:tcPr>
          <w:p w14:paraId="16B38509"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00035EE0"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Early Termination of the Fund</w:t>
            </w:r>
          </w:p>
        </w:tc>
        <w:tc>
          <w:tcPr>
            <w:tcW w:w="3467" w:type="pct"/>
          </w:tcPr>
          <w:p w14:paraId="1C5B581F" w14:textId="77777777" w:rsidR="00827ACC" w:rsidRPr="00431293" w:rsidRDefault="00827ACC" w:rsidP="00A9648A">
            <w:pPr>
              <w:spacing w:before="120" w:after="120"/>
              <w:jc w:val="both"/>
              <w:rPr>
                <w:rFonts w:ascii="Cambria" w:hAnsi="Cambria"/>
                <w:bCs/>
                <w:sz w:val="22"/>
                <w:lang w:val="en-GB"/>
              </w:rPr>
            </w:pPr>
            <w:r w:rsidRPr="00A7340E">
              <w:rPr>
                <w:rFonts w:ascii="Cambria" w:hAnsi="Cambria"/>
                <w:bCs/>
                <w:sz w:val="22"/>
                <w:lang w:val="en-GB"/>
              </w:rPr>
              <w:t>[•]</w:t>
            </w:r>
          </w:p>
        </w:tc>
      </w:tr>
      <w:tr w:rsidR="00827ACC" w14:paraId="5E67A492" w14:textId="77777777" w:rsidTr="00A9648A">
        <w:tc>
          <w:tcPr>
            <w:tcW w:w="368" w:type="pct"/>
          </w:tcPr>
          <w:p w14:paraId="61610932"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2AAA757"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Removal of the General Partner (for / without cause)</w:t>
            </w:r>
          </w:p>
        </w:tc>
        <w:tc>
          <w:tcPr>
            <w:tcW w:w="3467" w:type="pct"/>
          </w:tcPr>
          <w:p w14:paraId="47E2AF30" w14:textId="77777777" w:rsidR="00827ACC" w:rsidRPr="00431293" w:rsidRDefault="00827ACC" w:rsidP="00A9648A">
            <w:pPr>
              <w:spacing w:before="120" w:after="120"/>
              <w:jc w:val="both"/>
              <w:rPr>
                <w:rFonts w:ascii="Cambria" w:hAnsi="Cambria"/>
                <w:bCs/>
                <w:sz w:val="22"/>
                <w:lang w:val="en-GB"/>
              </w:rPr>
            </w:pPr>
            <w:r w:rsidRPr="00A7340E">
              <w:rPr>
                <w:rFonts w:ascii="Cambria" w:hAnsi="Cambria"/>
                <w:bCs/>
                <w:sz w:val="22"/>
                <w:lang w:val="en-GB"/>
              </w:rPr>
              <w:t>[•]</w:t>
            </w:r>
          </w:p>
        </w:tc>
      </w:tr>
      <w:tr w:rsidR="00827ACC" w14:paraId="24C1C2A9" w14:textId="77777777" w:rsidTr="00A9648A">
        <w:tc>
          <w:tcPr>
            <w:tcW w:w="368" w:type="pct"/>
          </w:tcPr>
          <w:p w14:paraId="4921509A"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1E1DFC70"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Replacement General Partner</w:t>
            </w:r>
          </w:p>
        </w:tc>
        <w:tc>
          <w:tcPr>
            <w:tcW w:w="3467" w:type="pct"/>
          </w:tcPr>
          <w:p w14:paraId="7F6A1C04" w14:textId="77777777" w:rsidR="00827ACC" w:rsidRPr="00431293" w:rsidRDefault="00827ACC" w:rsidP="00A9648A">
            <w:pPr>
              <w:spacing w:before="120" w:after="120"/>
              <w:jc w:val="both"/>
              <w:rPr>
                <w:rFonts w:ascii="Cambria" w:hAnsi="Cambria"/>
                <w:bCs/>
                <w:sz w:val="22"/>
                <w:lang w:val="en-GB"/>
              </w:rPr>
            </w:pPr>
            <w:r w:rsidRPr="00A7340E">
              <w:rPr>
                <w:rFonts w:ascii="Cambria" w:hAnsi="Cambria"/>
                <w:bCs/>
                <w:sz w:val="22"/>
                <w:lang w:val="en-GB"/>
              </w:rPr>
              <w:t>[•]</w:t>
            </w:r>
          </w:p>
        </w:tc>
      </w:tr>
      <w:tr w:rsidR="00827ACC" w14:paraId="5C37EE4C" w14:textId="77777777" w:rsidTr="00A9648A">
        <w:tc>
          <w:tcPr>
            <w:tcW w:w="368" w:type="pct"/>
          </w:tcPr>
          <w:p w14:paraId="385594F4"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46401A06" w14:textId="77777777" w:rsidR="00827ACC" w:rsidRDefault="00827ACC" w:rsidP="00A9648A">
            <w:pPr>
              <w:spacing w:before="120" w:after="120"/>
              <w:rPr>
                <w:rFonts w:ascii="Cambria" w:hAnsi="Cambria"/>
                <w:b/>
                <w:sz w:val="22"/>
                <w:lang w:val="en-GB"/>
              </w:rPr>
            </w:pPr>
            <w:r>
              <w:rPr>
                <w:rFonts w:ascii="Cambria" w:hAnsi="Cambria"/>
                <w:b/>
                <w:sz w:val="22"/>
                <w:lang w:val="en-GB"/>
              </w:rPr>
              <w:t>General Partner Clawback</w:t>
            </w:r>
          </w:p>
        </w:tc>
        <w:tc>
          <w:tcPr>
            <w:tcW w:w="3467" w:type="pct"/>
          </w:tcPr>
          <w:p w14:paraId="243339AA" w14:textId="77777777" w:rsidR="00827ACC" w:rsidRDefault="00827ACC" w:rsidP="00A9648A">
            <w:pPr>
              <w:spacing w:before="120" w:after="120"/>
              <w:jc w:val="both"/>
              <w:rPr>
                <w:rFonts w:ascii="Cambria" w:hAnsi="Cambria"/>
                <w:bCs/>
                <w:sz w:val="22"/>
                <w:lang w:val="en-GB"/>
              </w:rPr>
            </w:pPr>
            <w:r w:rsidRPr="00A7340E">
              <w:rPr>
                <w:rFonts w:ascii="Cambria" w:hAnsi="Cambria"/>
                <w:bCs/>
                <w:sz w:val="22"/>
                <w:lang w:val="en-GB"/>
              </w:rPr>
              <w:t>[•]</w:t>
            </w:r>
          </w:p>
        </w:tc>
      </w:tr>
      <w:tr w:rsidR="00827ACC" w14:paraId="16A19818" w14:textId="77777777" w:rsidTr="00A9648A">
        <w:tc>
          <w:tcPr>
            <w:tcW w:w="368" w:type="pct"/>
          </w:tcPr>
          <w:p w14:paraId="68BDB4A5"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50C81261"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Limited Partner Giveback</w:t>
            </w:r>
          </w:p>
        </w:tc>
        <w:tc>
          <w:tcPr>
            <w:tcW w:w="3467" w:type="pct"/>
          </w:tcPr>
          <w:p w14:paraId="2675F76B"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515B319C" w14:textId="77777777" w:rsidTr="00A9648A">
        <w:tc>
          <w:tcPr>
            <w:tcW w:w="368" w:type="pct"/>
          </w:tcPr>
          <w:p w14:paraId="50548A7D"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5651B8F9" w14:textId="77777777" w:rsidR="00827ACC" w:rsidRPr="00431293" w:rsidRDefault="00827ACC" w:rsidP="00A9648A">
            <w:pPr>
              <w:spacing w:before="120" w:after="120"/>
              <w:rPr>
                <w:rFonts w:ascii="Cambria" w:hAnsi="Cambria"/>
                <w:b/>
                <w:sz w:val="22"/>
                <w:lang w:val="en-GB"/>
              </w:rPr>
            </w:pPr>
            <w:r>
              <w:rPr>
                <w:rFonts w:ascii="Cambria" w:hAnsi="Cambria"/>
                <w:b/>
                <w:sz w:val="22"/>
                <w:lang w:val="en-GB"/>
              </w:rPr>
              <w:t>Standard of Care</w:t>
            </w:r>
          </w:p>
        </w:tc>
        <w:tc>
          <w:tcPr>
            <w:tcW w:w="3467" w:type="pct"/>
          </w:tcPr>
          <w:p w14:paraId="183200F3"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41CF310C" w14:textId="77777777" w:rsidTr="00A9648A">
        <w:tc>
          <w:tcPr>
            <w:tcW w:w="368" w:type="pct"/>
          </w:tcPr>
          <w:p w14:paraId="328B0484"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1A390370" w14:textId="77777777" w:rsidR="00827ACC" w:rsidRDefault="00827ACC" w:rsidP="00A9648A">
            <w:pPr>
              <w:spacing w:before="120" w:after="120"/>
              <w:rPr>
                <w:rFonts w:ascii="Cambria" w:hAnsi="Cambria"/>
                <w:b/>
                <w:sz w:val="22"/>
                <w:lang w:val="en-GB"/>
              </w:rPr>
            </w:pPr>
            <w:r>
              <w:rPr>
                <w:rFonts w:ascii="Cambria" w:hAnsi="Cambria"/>
                <w:b/>
                <w:sz w:val="22"/>
                <w:lang w:val="en-GB"/>
              </w:rPr>
              <w:t>Exclusivity</w:t>
            </w:r>
          </w:p>
        </w:tc>
        <w:tc>
          <w:tcPr>
            <w:tcW w:w="3467" w:type="pct"/>
          </w:tcPr>
          <w:p w14:paraId="18459E1B"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68B6333A" w14:textId="77777777" w:rsidTr="00A9648A">
        <w:tc>
          <w:tcPr>
            <w:tcW w:w="368" w:type="pct"/>
          </w:tcPr>
          <w:p w14:paraId="44997EE3"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4FA5A906" w14:textId="77777777" w:rsidR="00827ACC" w:rsidRDefault="00827ACC" w:rsidP="00A9648A">
            <w:pPr>
              <w:spacing w:before="120" w:after="120"/>
              <w:rPr>
                <w:rFonts w:ascii="Cambria" w:hAnsi="Cambria"/>
                <w:b/>
                <w:sz w:val="22"/>
                <w:lang w:val="en-GB"/>
              </w:rPr>
            </w:pPr>
            <w:r>
              <w:rPr>
                <w:rFonts w:ascii="Cambria" w:hAnsi="Cambria"/>
                <w:b/>
                <w:sz w:val="22"/>
                <w:lang w:val="en-GB"/>
              </w:rPr>
              <w:t>Co-investments / Parallel Funds</w:t>
            </w:r>
          </w:p>
        </w:tc>
        <w:tc>
          <w:tcPr>
            <w:tcW w:w="3467" w:type="pct"/>
          </w:tcPr>
          <w:p w14:paraId="21522DDD"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5720BDAB" w14:textId="77777777" w:rsidTr="00A9648A">
        <w:tc>
          <w:tcPr>
            <w:tcW w:w="368" w:type="pct"/>
          </w:tcPr>
          <w:p w14:paraId="30D81DE6"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6DFFD49F" w14:textId="77777777" w:rsidR="00827ACC" w:rsidRDefault="00827ACC" w:rsidP="00A9648A">
            <w:pPr>
              <w:spacing w:before="120" w:after="120"/>
              <w:rPr>
                <w:rFonts w:ascii="Cambria" w:hAnsi="Cambria"/>
                <w:b/>
                <w:sz w:val="22"/>
                <w:lang w:val="en-GB"/>
              </w:rPr>
            </w:pPr>
            <w:r>
              <w:rPr>
                <w:rFonts w:ascii="Cambria" w:hAnsi="Cambria"/>
                <w:b/>
                <w:sz w:val="22"/>
                <w:lang w:val="en-GB"/>
              </w:rPr>
              <w:t>Successor Funds</w:t>
            </w:r>
          </w:p>
        </w:tc>
        <w:tc>
          <w:tcPr>
            <w:tcW w:w="3467" w:type="pct"/>
          </w:tcPr>
          <w:p w14:paraId="0A8CD053"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3F1D7796" w14:textId="77777777" w:rsidTr="00A9648A">
        <w:tc>
          <w:tcPr>
            <w:tcW w:w="368" w:type="pct"/>
          </w:tcPr>
          <w:p w14:paraId="1E1927D5"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4619E0A2" w14:textId="77777777" w:rsidR="00827ACC" w:rsidRDefault="00827ACC" w:rsidP="00A9648A">
            <w:pPr>
              <w:spacing w:before="120" w:after="120"/>
              <w:rPr>
                <w:rFonts w:ascii="Cambria" w:hAnsi="Cambria"/>
                <w:b/>
                <w:sz w:val="22"/>
                <w:lang w:val="en-GB"/>
              </w:rPr>
            </w:pPr>
            <w:r>
              <w:rPr>
                <w:rFonts w:ascii="Cambria" w:hAnsi="Cambria"/>
                <w:b/>
                <w:sz w:val="22"/>
                <w:lang w:val="en-GB"/>
              </w:rPr>
              <w:t>Conflicts of Interest</w:t>
            </w:r>
          </w:p>
        </w:tc>
        <w:tc>
          <w:tcPr>
            <w:tcW w:w="3467" w:type="pct"/>
          </w:tcPr>
          <w:p w14:paraId="69CB80EA"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03C4DD97" w14:textId="77777777" w:rsidTr="00A9648A">
        <w:tc>
          <w:tcPr>
            <w:tcW w:w="368" w:type="pct"/>
          </w:tcPr>
          <w:p w14:paraId="68818284" w14:textId="77777777" w:rsidR="00827ACC" w:rsidRPr="00517D4E" w:rsidRDefault="00827ACC" w:rsidP="00827ACC">
            <w:pPr>
              <w:pStyle w:val="ListParagraph"/>
              <w:numPr>
                <w:ilvl w:val="0"/>
                <w:numId w:val="1"/>
              </w:numPr>
              <w:spacing w:before="120" w:after="120" w:line="240" w:lineRule="auto"/>
              <w:jc w:val="center"/>
              <w:rPr>
                <w:rFonts w:ascii="Cambria" w:hAnsi="Cambria"/>
                <w:bCs/>
                <w:sz w:val="22"/>
                <w:lang w:val="en-GB"/>
              </w:rPr>
            </w:pPr>
          </w:p>
        </w:tc>
        <w:tc>
          <w:tcPr>
            <w:tcW w:w="1166" w:type="pct"/>
          </w:tcPr>
          <w:p w14:paraId="4B78F7AA" w14:textId="77777777" w:rsidR="00827ACC" w:rsidRDefault="00827ACC" w:rsidP="00A9648A">
            <w:pPr>
              <w:spacing w:before="120" w:after="120"/>
              <w:rPr>
                <w:rFonts w:ascii="Cambria" w:hAnsi="Cambria"/>
                <w:b/>
                <w:sz w:val="22"/>
                <w:lang w:val="en-GB"/>
              </w:rPr>
            </w:pPr>
            <w:r>
              <w:rPr>
                <w:rFonts w:ascii="Cambria" w:hAnsi="Cambria"/>
                <w:b/>
                <w:sz w:val="22"/>
                <w:lang w:val="en-GB"/>
              </w:rPr>
              <w:t xml:space="preserve">Organisational Expenses </w:t>
            </w:r>
          </w:p>
        </w:tc>
        <w:tc>
          <w:tcPr>
            <w:tcW w:w="3467" w:type="pct"/>
          </w:tcPr>
          <w:p w14:paraId="7AC21C4E"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0F1FF8BC" w14:textId="77777777" w:rsidTr="00A9648A">
        <w:tc>
          <w:tcPr>
            <w:tcW w:w="368" w:type="pct"/>
          </w:tcPr>
          <w:p w14:paraId="3275AA12"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670A4190" w14:textId="77777777" w:rsidR="00827ACC" w:rsidRDefault="00827ACC" w:rsidP="00A9648A">
            <w:pPr>
              <w:spacing w:before="120" w:after="120"/>
              <w:rPr>
                <w:rFonts w:ascii="Cambria" w:hAnsi="Cambria"/>
                <w:b/>
                <w:sz w:val="22"/>
                <w:lang w:val="en-GB"/>
              </w:rPr>
            </w:pPr>
            <w:r>
              <w:rPr>
                <w:rFonts w:ascii="Cambria" w:hAnsi="Cambria"/>
                <w:b/>
                <w:sz w:val="22"/>
                <w:lang w:val="en-GB"/>
              </w:rPr>
              <w:t>Fund Expenses</w:t>
            </w:r>
          </w:p>
        </w:tc>
        <w:tc>
          <w:tcPr>
            <w:tcW w:w="3467" w:type="pct"/>
          </w:tcPr>
          <w:p w14:paraId="0F822707"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690C254E" w14:textId="77777777" w:rsidTr="00A9648A">
        <w:tc>
          <w:tcPr>
            <w:tcW w:w="368" w:type="pct"/>
          </w:tcPr>
          <w:p w14:paraId="5895F8D2"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0C7776CB" w14:textId="77777777" w:rsidR="00827ACC" w:rsidRDefault="00827ACC" w:rsidP="00A9648A">
            <w:pPr>
              <w:spacing w:before="120" w:after="120"/>
              <w:rPr>
                <w:rFonts w:ascii="Cambria" w:hAnsi="Cambria"/>
                <w:b/>
                <w:sz w:val="22"/>
                <w:lang w:val="en-GB"/>
              </w:rPr>
            </w:pPr>
            <w:r>
              <w:rPr>
                <w:rFonts w:ascii="Cambria" w:hAnsi="Cambria"/>
                <w:b/>
                <w:sz w:val="22"/>
                <w:lang w:val="en-GB"/>
              </w:rPr>
              <w:t>General Partner / Manager Expenses</w:t>
            </w:r>
          </w:p>
        </w:tc>
        <w:tc>
          <w:tcPr>
            <w:tcW w:w="3467" w:type="pct"/>
          </w:tcPr>
          <w:p w14:paraId="5E150FCD"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198F0F93" w14:textId="77777777" w:rsidTr="00A9648A">
        <w:tc>
          <w:tcPr>
            <w:tcW w:w="368" w:type="pct"/>
          </w:tcPr>
          <w:p w14:paraId="12000884"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26536800" w14:textId="77777777" w:rsidR="00827ACC" w:rsidRDefault="00827ACC" w:rsidP="00A9648A">
            <w:pPr>
              <w:spacing w:before="120" w:after="120"/>
              <w:rPr>
                <w:rFonts w:ascii="Cambria" w:hAnsi="Cambria"/>
                <w:b/>
                <w:sz w:val="22"/>
                <w:lang w:val="en-GB"/>
              </w:rPr>
            </w:pPr>
            <w:r>
              <w:rPr>
                <w:rFonts w:ascii="Cambria" w:hAnsi="Cambria"/>
                <w:b/>
                <w:sz w:val="22"/>
                <w:lang w:val="en-GB"/>
              </w:rPr>
              <w:t>Limited Partner Transfers</w:t>
            </w:r>
          </w:p>
        </w:tc>
        <w:tc>
          <w:tcPr>
            <w:tcW w:w="3467" w:type="pct"/>
          </w:tcPr>
          <w:p w14:paraId="68C99CBE"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4ED8E769" w14:textId="77777777" w:rsidTr="00A9648A">
        <w:tc>
          <w:tcPr>
            <w:tcW w:w="368" w:type="pct"/>
          </w:tcPr>
          <w:p w14:paraId="2055391F"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007D0F04" w14:textId="77777777" w:rsidR="00827ACC" w:rsidRDefault="00827ACC" w:rsidP="00A9648A">
            <w:pPr>
              <w:spacing w:before="120" w:after="120"/>
              <w:rPr>
                <w:rFonts w:ascii="Cambria" w:hAnsi="Cambria"/>
                <w:b/>
                <w:sz w:val="22"/>
                <w:lang w:val="en-GB"/>
              </w:rPr>
            </w:pPr>
            <w:r>
              <w:rPr>
                <w:rFonts w:ascii="Cambria" w:hAnsi="Cambria"/>
                <w:b/>
                <w:sz w:val="22"/>
                <w:lang w:val="en-GB"/>
              </w:rPr>
              <w:t>General Partner Transfer</w:t>
            </w:r>
          </w:p>
        </w:tc>
        <w:tc>
          <w:tcPr>
            <w:tcW w:w="3467" w:type="pct"/>
          </w:tcPr>
          <w:p w14:paraId="58B5BB22"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37638139" w14:textId="77777777" w:rsidTr="00A9648A">
        <w:tc>
          <w:tcPr>
            <w:tcW w:w="368" w:type="pct"/>
          </w:tcPr>
          <w:p w14:paraId="72328733"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1779AA7D" w14:textId="77777777" w:rsidR="00827ACC" w:rsidRDefault="00827ACC" w:rsidP="00A9648A">
            <w:pPr>
              <w:spacing w:before="120" w:after="120"/>
              <w:rPr>
                <w:rFonts w:ascii="Cambria" w:hAnsi="Cambria"/>
                <w:b/>
                <w:sz w:val="22"/>
                <w:lang w:val="en-GB"/>
              </w:rPr>
            </w:pPr>
            <w:r>
              <w:rPr>
                <w:rFonts w:ascii="Cambria" w:hAnsi="Cambria"/>
                <w:b/>
                <w:sz w:val="22"/>
                <w:lang w:val="en-GB"/>
              </w:rPr>
              <w:t>Excused Limited Partners</w:t>
            </w:r>
          </w:p>
        </w:tc>
        <w:tc>
          <w:tcPr>
            <w:tcW w:w="3467" w:type="pct"/>
          </w:tcPr>
          <w:p w14:paraId="318E33BC"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46639958" w14:textId="77777777" w:rsidTr="00A9648A">
        <w:tc>
          <w:tcPr>
            <w:tcW w:w="368" w:type="pct"/>
          </w:tcPr>
          <w:p w14:paraId="7F613DF2"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50926FBD" w14:textId="77777777" w:rsidR="00827ACC" w:rsidRDefault="00827ACC" w:rsidP="00A9648A">
            <w:pPr>
              <w:spacing w:before="120" w:after="120"/>
              <w:rPr>
                <w:rFonts w:ascii="Cambria" w:hAnsi="Cambria"/>
                <w:b/>
                <w:sz w:val="22"/>
                <w:lang w:val="en-GB"/>
              </w:rPr>
            </w:pPr>
            <w:r>
              <w:rPr>
                <w:rFonts w:ascii="Cambria" w:hAnsi="Cambria"/>
                <w:b/>
                <w:sz w:val="22"/>
                <w:lang w:val="en-GB"/>
              </w:rPr>
              <w:t>Defaulting Partners</w:t>
            </w:r>
          </w:p>
        </w:tc>
        <w:tc>
          <w:tcPr>
            <w:tcW w:w="3467" w:type="pct"/>
          </w:tcPr>
          <w:p w14:paraId="1CD58532"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0000DB66" w14:textId="77777777" w:rsidTr="00A9648A">
        <w:tc>
          <w:tcPr>
            <w:tcW w:w="368" w:type="pct"/>
          </w:tcPr>
          <w:p w14:paraId="75FE9810"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431C8883" w14:textId="77777777" w:rsidR="00827ACC" w:rsidRDefault="00827ACC" w:rsidP="00A9648A">
            <w:pPr>
              <w:spacing w:before="120" w:after="120"/>
              <w:rPr>
                <w:rFonts w:ascii="Cambria" w:hAnsi="Cambria"/>
                <w:b/>
                <w:sz w:val="22"/>
                <w:lang w:val="en-GB"/>
              </w:rPr>
            </w:pPr>
            <w:r>
              <w:rPr>
                <w:rFonts w:ascii="Cambria" w:hAnsi="Cambria"/>
                <w:b/>
                <w:sz w:val="22"/>
                <w:lang w:val="en-GB"/>
              </w:rPr>
              <w:t>Advisory Committee</w:t>
            </w:r>
          </w:p>
        </w:tc>
        <w:tc>
          <w:tcPr>
            <w:tcW w:w="3467" w:type="pct"/>
          </w:tcPr>
          <w:p w14:paraId="38ADD63E"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47E33283" w14:textId="77777777" w:rsidTr="00A9648A">
        <w:tc>
          <w:tcPr>
            <w:tcW w:w="368" w:type="pct"/>
          </w:tcPr>
          <w:p w14:paraId="3BED877C"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22737911" w14:textId="77777777" w:rsidR="00827ACC" w:rsidRDefault="00827ACC" w:rsidP="00A9648A">
            <w:pPr>
              <w:spacing w:before="120" w:after="120"/>
              <w:rPr>
                <w:rFonts w:ascii="Cambria" w:hAnsi="Cambria"/>
                <w:b/>
                <w:sz w:val="22"/>
                <w:lang w:val="en-GB"/>
              </w:rPr>
            </w:pPr>
            <w:r>
              <w:rPr>
                <w:rFonts w:ascii="Cambria" w:hAnsi="Cambria"/>
                <w:b/>
                <w:sz w:val="22"/>
                <w:lang w:val="en-GB"/>
              </w:rPr>
              <w:t>Meetings of the Fund</w:t>
            </w:r>
          </w:p>
        </w:tc>
        <w:tc>
          <w:tcPr>
            <w:tcW w:w="3467" w:type="pct"/>
          </w:tcPr>
          <w:p w14:paraId="42F83A59"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52AD3480" w14:textId="77777777" w:rsidTr="00A9648A">
        <w:tc>
          <w:tcPr>
            <w:tcW w:w="368" w:type="pct"/>
          </w:tcPr>
          <w:p w14:paraId="72159EAF"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42758A46" w14:textId="77777777" w:rsidR="00827ACC" w:rsidRDefault="00827ACC" w:rsidP="00A9648A">
            <w:pPr>
              <w:spacing w:before="120" w:after="120"/>
              <w:rPr>
                <w:rFonts w:ascii="Cambria" w:hAnsi="Cambria"/>
                <w:b/>
                <w:sz w:val="22"/>
                <w:lang w:val="en-GB"/>
              </w:rPr>
            </w:pPr>
            <w:r>
              <w:rPr>
                <w:rFonts w:ascii="Cambria" w:hAnsi="Cambria"/>
                <w:b/>
                <w:sz w:val="22"/>
                <w:lang w:val="en-GB"/>
              </w:rPr>
              <w:t>Indemnification</w:t>
            </w:r>
          </w:p>
        </w:tc>
        <w:tc>
          <w:tcPr>
            <w:tcW w:w="3467" w:type="pct"/>
          </w:tcPr>
          <w:p w14:paraId="32466C15"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5540E659" w14:textId="77777777" w:rsidTr="00A9648A">
        <w:tc>
          <w:tcPr>
            <w:tcW w:w="368" w:type="pct"/>
          </w:tcPr>
          <w:p w14:paraId="59C3E84B"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4BB35E43" w14:textId="77777777" w:rsidR="00827ACC" w:rsidRDefault="00827ACC" w:rsidP="00A9648A">
            <w:pPr>
              <w:spacing w:before="120" w:after="120"/>
              <w:rPr>
                <w:rFonts w:ascii="Cambria" w:hAnsi="Cambria"/>
                <w:b/>
                <w:sz w:val="22"/>
                <w:lang w:val="en-GB"/>
              </w:rPr>
            </w:pPr>
            <w:r>
              <w:rPr>
                <w:rFonts w:ascii="Cambria" w:hAnsi="Cambria"/>
                <w:b/>
                <w:sz w:val="22"/>
                <w:lang w:val="en-GB"/>
              </w:rPr>
              <w:t>Reporting</w:t>
            </w:r>
          </w:p>
        </w:tc>
        <w:tc>
          <w:tcPr>
            <w:tcW w:w="3467" w:type="pct"/>
          </w:tcPr>
          <w:p w14:paraId="3B340216"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7222EFB1" w14:textId="77777777" w:rsidTr="00A9648A">
        <w:tc>
          <w:tcPr>
            <w:tcW w:w="368" w:type="pct"/>
          </w:tcPr>
          <w:p w14:paraId="35D1D4CD"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4DDD8899" w14:textId="77777777" w:rsidR="00827ACC" w:rsidRDefault="00827ACC" w:rsidP="00A9648A">
            <w:pPr>
              <w:spacing w:before="120" w:after="120"/>
              <w:rPr>
                <w:rFonts w:ascii="Cambria" w:hAnsi="Cambria"/>
                <w:b/>
                <w:sz w:val="22"/>
                <w:lang w:val="en-GB"/>
              </w:rPr>
            </w:pPr>
            <w:r>
              <w:rPr>
                <w:rFonts w:ascii="Cambria" w:hAnsi="Cambria"/>
                <w:b/>
                <w:sz w:val="22"/>
                <w:lang w:val="en-GB"/>
              </w:rPr>
              <w:t>Side Letters</w:t>
            </w:r>
          </w:p>
        </w:tc>
        <w:tc>
          <w:tcPr>
            <w:tcW w:w="3467" w:type="pct"/>
          </w:tcPr>
          <w:p w14:paraId="46CE4467" w14:textId="77777777" w:rsidR="00827ACC" w:rsidRPr="00431293" w:rsidRDefault="00827ACC" w:rsidP="00A9648A">
            <w:pPr>
              <w:spacing w:before="120" w:after="120"/>
              <w:jc w:val="both"/>
              <w:rPr>
                <w:rFonts w:ascii="Cambria" w:hAnsi="Cambria"/>
                <w:bCs/>
                <w:sz w:val="22"/>
                <w:lang w:val="en-GB"/>
              </w:rPr>
            </w:pPr>
            <w:r w:rsidRPr="004B0FBD">
              <w:rPr>
                <w:rFonts w:ascii="Cambria" w:hAnsi="Cambria"/>
                <w:bCs/>
                <w:sz w:val="22"/>
                <w:lang w:val="en-GB"/>
              </w:rPr>
              <w:t>[•]</w:t>
            </w:r>
          </w:p>
        </w:tc>
      </w:tr>
      <w:tr w:rsidR="00827ACC" w14:paraId="6B425F1A" w14:textId="77777777" w:rsidTr="00A9648A">
        <w:tc>
          <w:tcPr>
            <w:tcW w:w="368" w:type="pct"/>
          </w:tcPr>
          <w:p w14:paraId="4152560E" w14:textId="77777777" w:rsidR="00827ACC" w:rsidRPr="00517D4E" w:rsidRDefault="00827ACC" w:rsidP="00827ACC">
            <w:pPr>
              <w:pStyle w:val="ListParagraph"/>
              <w:numPr>
                <w:ilvl w:val="0"/>
                <w:numId w:val="1"/>
              </w:numPr>
              <w:spacing w:before="120" w:after="120" w:line="240" w:lineRule="auto"/>
              <w:rPr>
                <w:rFonts w:ascii="Cambria" w:hAnsi="Cambria"/>
                <w:bCs/>
                <w:sz w:val="22"/>
                <w:lang w:val="en-GB"/>
              </w:rPr>
            </w:pPr>
          </w:p>
        </w:tc>
        <w:tc>
          <w:tcPr>
            <w:tcW w:w="1166" w:type="pct"/>
          </w:tcPr>
          <w:p w14:paraId="0EBC4190" w14:textId="77777777" w:rsidR="00827ACC" w:rsidRDefault="00827ACC" w:rsidP="00A9648A">
            <w:pPr>
              <w:spacing w:before="120" w:after="120"/>
              <w:rPr>
                <w:rFonts w:ascii="Cambria" w:hAnsi="Cambria"/>
                <w:b/>
                <w:sz w:val="22"/>
                <w:lang w:val="en-GB"/>
              </w:rPr>
            </w:pPr>
            <w:r>
              <w:rPr>
                <w:rFonts w:ascii="Cambria" w:hAnsi="Cambria"/>
                <w:b/>
                <w:sz w:val="22"/>
                <w:lang w:val="en-GB"/>
              </w:rPr>
              <w:t>GCF Consent Rights</w:t>
            </w:r>
          </w:p>
        </w:tc>
        <w:tc>
          <w:tcPr>
            <w:tcW w:w="3467" w:type="pct"/>
          </w:tcPr>
          <w:p w14:paraId="672BE90F"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 xml:space="preserve">GCF’s consent shall be obtained prior to the taking of any action or making of any decision which would require GCF’s consent under the FAA, including but not limited to the matters specified in the GCF Policy on Restructuring and Cancellation. </w:t>
            </w:r>
          </w:p>
          <w:p w14:paraId="1A98C3B0" w14:textId="77777777" w:rsidR="00827ACC" w:rsidRDefault="00827ACC" w:rsidP="00A9648A">
            <w:pPr>
              <w:spacing w:before="120" w:after="120"/>
              <w:jc w:val="both"/>
              <w:rPr>
                <w:rFonts w:ascii="Cambria" w:hAnsi="Cambria"/>
                <w:bCs/>
                <w:sz w:val="22"/>
                <w:lang w:val="en-GB"/>
              </w:rPr>
            </w:pPr>
            <w:r>
              <w:rPr>
                <w:rFonts w:ascii="Cambria" w:hAnsi="Cambria"/>
                <w:bCs/>
                <w:sz w:val="22"/>
                <w:lang w:val="en-GB"/>
              </w:rPr>
              <w:t xml:space="preserve">In addition, the following matters require the prior [written] consent of GCF: </w:t>
            </w:r>
          </w:p>
          <w:p w14:paraId="7197E53E" w14:textId="77777777" w:rsidR="00827ACC" w:rsidRPr="00431293" w:rsidRDefault="00827ACC" w:rsidP="00A9648A">
            <w:pPr>
              <w:spacing w:before="120" w:after="120"/>
              <w:jc w:val="both"/>
              <w:rPr>
                <w:rFonts w:ascii="Cambria" w:hAnsi="Cambria"/>
                <w:bCs/>
                <w:sz w:val="22"/>
                <w:lang w:val="en-GB"/>
              </w:rPr>
            </w:pPr>
            <w:r>
              <w:rPr>
                <w:rFonts w:ascii="Cambria" w:hAnsi="Cambria"/>
                <w:bCs/>
                <w:sz w:val="22"/>
                <w:lang w:val="en-GB"/>
              </w:rPr>
              <w:t xml:space="preserve"> [•]</w:t>
            </w:r>
          </w:p>
        </w:tc>
      </w:tr>
    </w:tbl>
    <w:p w14:paraId="6C4751B8" w14:textId="77777777" w:rsidR="00827ACC" w:rsidRPr="00DF0CE8" w:rsidRDefault="00827ACC" w:rsidP="00827ACC">
      <w:pPr>
        <w:spacing w:before="0" w:line="240" w:lineRule="auto"/>
        <w:contextualSpacing/>
        <w:rPr>
          <w:rFonts w:ascii="Cambria" w:hAnsi="Cambria"/>
          <w:sz w:val="22"/>
          <w:szCs w:val="22"/>
          <w:lang w:val="en-GB"/>
        </w:rPr>
      </w:pPr>
    </w:p>
    <w:p w14:paraId="72FBD515" w14:textId="77777777" w:rsidR="0040539A" w:rsidRDefault="0040539A"/>
    <w:sectPr w:rsidR="0040539A" w:rsidSect="00A7168C">
      <w:footerReference w:type="default" r:id="rId8"/>
      <w:pgSz w:w="11906" w:h="16838" w:code="9"/>
      <w:pgMar w:top="1440" w:right="1440" w:bottom="1152"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B5508" w14:textId="77777777" w:rsidR="00EB1C61" w:rsidRDefault="00EB1C61">
      <w:pPr>
        <w:spacing w:before="0" w:after="0" w:line="240" w:lineRule="auto"/>
      </w:pPr>
      <w:r>
        <w:separator/>
      </w:r>
    </w:p>
  </w:endnote>
  <w:endnote w:type="continuationSeparator" w:id="0">
    <w:p w14:paraId="249B2FD3" w14:textId="77777777" w:rsidR="00EB1C61" w:rsidRDefault="00EB1C6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4D9D" w14:textId="77777777" w:rsidR="00827ACC" w:rsidRDefault="00827ACC">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77735" w14:textId="77777777" w:rsidR="00EB1C61" w:rsidRDefault="00EB1C61">
      <w:pPr>
        <w:spacing w:before="0" w:after="0" w:line="240" w:lineRule="auto"/>
      </w:pPr>
      <w:r>
        <w:separator/>
      </w:r>
    </w:p>
  </w:footnote>
  <w:footnote w:type="continuationSeparator" w:id="0">
    <w:p w14:paraId="74FF392A" w14:textId="77777777" w:rsidR="00EB1C61" w:rsidRDefault="00EB1C6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C152" w14:textId="671EDB97" w:rsidR="006F74AF" w:rsidRDefault="006F74AF">
    <w:pPr>
      <w:pStyle w:val="Header"/>
    </w:pPr>
    <w:r>
      <w:rPr>
        <w:rFonts w:ascii="Aptos" w:hAnsi="Aptos"/>
        <w:b/>
        <w:smallCaps/>
        <w:noProof/>
        <w:sz w:val="30"/>
        <w:szCs w:val="30"/>
      </w:rPr>
      <w:drawing>
        <wp:anchor distT="0" distB="0" distL="114300" distR="114300" simplePos="0" relativeHeight="251659264" behindDoc="0" locked="0" layoutInCell="1" allowOverlap="1" wp14:anchorId="585E0BDA" wp14:editId="7B89F071">
          <wp:simplePos x="0" y="0"/>
          <wp:positionH relativeFrom="column">
            <wp:posOffset>-941705</wp:posOffset>
          </wp:positionH>
          <wp:positionV relativeFrom="paragraph">
            <wp:posOffset>-484505</wp:posOffset>
          </wp:positionV>
          <wp:extent cx="7607808" cy="10753344"/>
          <wp:effectExtent l="0" t="0" r="0" b="0"/>
          <wp:wrapNone/>
          <wp:docPr id="226763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60288" behindDoc="0" locked="0" layoutInCell="1" allowOverlap="1" wp14:anchorId="41901BD6" wp14:editId="19969848">
          <wp:simplePos x="0" y="0"/>
          <wp:positionH relativeFrom="column">
            <wp:posOffset>4151630</wp:posOffset>
          </wp:positionH>
          <wp:positionV relativeFrom="paragraph">
            <wp:posOffset>411480</wp:posOffset>
          </wp:positionV>
          <wp:extent cx="1472184" cy="923544"/>
          <wp:effectExtent l="0" t="0" r="0" b="0"/>
          <wp:wrapNone/>
          <wp:docPr id="1836466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2"/>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D3EA4"/>
    <w:multiLevelType w:val="hybridMultilevel"/>
    <w:tmpl w:val="F8427F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632374EE"/>
    <w:multiLevelType w:val="hybridMultilevel"/>
    <w:tmpl w:val="ACFE14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71480528">
    <w:abstractNumId w:val="0"/>
  </w:num>
  <w:num w:numId="2" w16cid:durableId="73744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ACC"/>
    <w:rsid w:val="000213CA"/>
    <w:rsid w:val="001353EE"/>
    <w:rsid w:val="00261431"/>
    <w:rsid w:val="00272862"/>
    <w:rsid w:val="002C1445"/>
    <w:rsid w:val="0037090E"/>
    <w:rsid w:val="003971C4"/>
    <w:rsid w:val="003F6BB0"/>
    <w:rsid w:val="0040539A"/>
    <w:rsid w:val="004C73A1"/>
    <w:rsid w:val="005A4A8E"/>
    <w:rsid w:val="006F74AF"/>
    <w:rsid w:val="007D685C"/>
    <w:rsid w:val="00827ACC"/>
    <w:rsid w:val="0089570E"/>
    <w:rsid w:val="008964F8"/>
    <w:rsid w:val="009B7C73"/>
    <w:rsid w:val="00A5667E"/>
    <w:rsid w:val="00A7168C"/>
    <w:rsid w:val="00B266F3"/>
    <w:rsid w:val="00C661BD"/>
    <w:rsid w:val="00EB1C61"/>
    <w:rsid w:val="00F64DCF"/>
    <w:rsid w:val="00F82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5B87"/>
  <w15:chartTrackingRefBased/>
  <w15:docId w15:val="{595F8D27-9024-4682-83EF-D6435607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ACC"/>
    <w:pPr>
      <w:spacing w:before="100" w:after="200" w:line="276" w:lineRule="auto"/>
    </w:pPr>
    <w:rPr>
      <w:rFonts w:ascii="Calibri" w:eastAsia="Calibri" w:hAnsi="Calibri" w:cs="Calibri"/>
      <w:kern w:val="0"/>
      <w:sz w:val="20"/>
      <w:szCs w:val="20"/>
      <w:lang w:eastAsia="ko-KR"/>
      <w14:ligatures w14:val="none"/>
    </w:rPr>
  </w:style>
  <w:style w:type="paragraph" w:styleId="Heading1">
    <w:name w:val="heading 1"/>
    <w:basedOn w:val="Normal"/>
    <w:next w:val="Normal"/>
    <w:link w:val="Heading1Char"/>
    <w:uiPriority w:val="9"/>
    <w:qFormat/>
    <w:rsid w:val="00827A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A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A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A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A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A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A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A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A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A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ACC"/>
    <w:rPr>
      <w:rFonts w:eastAsiaTheme="majorEastAsia" w:cstheme="majorBidi"/>
      <w:color w:val="272727" w:themeColor="text1" w:themeTint="D8"/>
    </w:rPr>
  </w:style>
  <w:style w:type="paragraph" w:styleId="Title">
    <w:name w:val="Title"/>
    <w:basedOn w:val="Normal"/>
    <w:next w:val="Normal"/>
    <w:link w:val="TitleChar"/>
    <w:uiPriority w:val="10"/>
    <w:qFormat/>
    <w:rsid w:val="00827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ACC"/>
    <w:pPr>
      <w:spacing w:before="160"/>
      <w:jc w:val="center"/>
    </w:pPr>
    <w:rPr>
      <w:i/>
      <w:iCs/>
      <w:color w:val="404040" w:themeColor="text1" w:themeTint="BF"/>
    </w:rPr>
  </w:style>
  <w:style w:type="character" w:customStyle="1" w:styleId="QuoteChar">
    <w:name w:val="Quote Char"/>
    <w:basedOn w:val="DefaultParagraphFont"/>
    <w:link w:val="Quote"/>
    <w:uiPriority w:val="29"/>
    <w:rsid w:val="00827ACC"/>
    <w:rPr>
      <w:i/>
      <w:iCs/>
      <w:color w:val="404040" w:themeColor="text1" w:themeTint="BF"/>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34"/>
    <w:qFormat/>
    <w:rsid w:val="00827ACC"/>
    <w:pPr>
      <w:ind w:left="720"/>
      <w:contextualSpacing/>
    </w:pPr>
  </w:style>
  <w:style w:type="character" w:styleId="IntenseEmphasis">
    <w:name w:val="Intense Emphasis"/>
    <w:basedOn w:val="DefaultParagraphFont"/>
    <w:uiPriority w:val="21"/>
    <w:qFormat/>
    <w:rsid w:val="00827ACC"/>
    <w:rPr>
      <w:i/>
      <w:iCs/>
      <w:color w:val="0F4761" w:themeColor="accent1" w:themeShade="BF"/>
    </w:rPr>
  </w:style>
  <w:style w:type="paragraph" w:styleId="IntenseQuote">
    <w:name w:val="Intense Quote"/>
    <w:basedOn w:val="Normal"/>
    <w:next w:val="Normal"/>
    <w:link w:val="IntenseQuoteChar"/>
    <w:uiPriority w:val="30"/>
    <w:qFormat/>
    <w:rsid w:val="00827A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ACC"/>
    <w:rPr>
      <w:i/>
      <w:iCs/>
      <w:color w:val="0F4761" w:themeColor="accent1" w:themeShade="BF"/>
    </w:rPr>
  </w:style>
  <w:style w:type="character" w:styleId="IntenseReference">
    <w:name w:val="Intense Reference"/>
    <w:basedOn w:val="DefaultParagraphFont"/>
    <w:uiPriority w:val="32"/>
    <w:qFormat/>
    <w:rsid w:val="00827ACC"/>
    <w:rPr>
      <w:b/>
      <w:bCs/>
      <w:smallCaps/>
      <w:color w:val="0F4761" w:themeColor="accent1" w:themeShade="BF"/>
      <w:spacing w:val="5"/>
    </w:rPr>
  </w:style>
  <w:style w:type="table" w:styleId="TableGrid">
    <w:name w:val="Table Grid"/>
    <w:aliases w:val="CV table,CV1"/>
    <w:basedOn w:val="TableNormal"/>
    <w:uiPriority w:val="39"/>
    <w:qFormat/>
    <w:rsid w:val="00827ACC"/>
    <w:pPr>
      <w:spacing w:after="0" w:line="240" w:lineRule="auto"/>
    </w:pPr>
    <w:rPr>
      <w:rFonts w:ascii="Calibri" w:eastAsia="Calibri" w:hAnsi="Calibri" w:cs="Calibri"/>
      <w:kern w:val="0"/>
      <w:sz w:val="20"/>
      <w:szCs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34"/>
    <w:qFormat/>
    <w:locked/>
    <w:rsid w:val="00827ACC"/>
  </w:style>
  <w:style w:type="paragraph" w:styleId="Header">
    <w:name w:val="header"/>
    <w:basedOn w:val="Normal"/>
    <w:link w:val="HeaderChar"/>
    <w:uiPriority w:val="99"/>
    <w:unhideWhenUsed/>
    <w:rsid w:val="00B266F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66F3"/>
    <w:rPr>
      <w:rFonts w:ascii="Calibri" w:eastAsia="Calibri" w:hAnsi="Calibri" w:cs="Calibri"/>
      <w:kern w:val="0"/>
      <w:sz w:val="20"/>
      <w:szCs w:val="20"/>
      <w:lang w:eastAsia="ko-KR"/>
      <w14:ligatures w14:val="none"/>
    </w:rPr>
  </w:style>
  <w:style w:type="paragraph" w:styleId="Footer">
    <w:name w:val="footer"/>
    <w:basedOn w:val="Normal"/>
    <w:link w:val="FooterChar"/>
    <w:uiPriority w:val="99"/>
    <w:unhideWhenUsed/>
    <w:rsid w:val="00B266F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66F3"/>
    <w:rPr>
      <w:rFonts w:ascii="Calibri" w:eastAsia="Calibri" w:hAnsi="Calibri" w:cs="Calibri"/>
      <w:kern w:val="0"/>
      <w:sz w:val="20"/>
      <w:szCs w:val="2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9E46B9-B1EA-47EB-85C7-AF9155A9D49A}"/>
</file>

<file path=customXml/itemProps2.xml><?xml version="1.0" encoding="utf-8"?>
<ds:datastoreItem xmlns:ds="http://schemas.openxmlformats.org/officeDocument/2006/customXml" ds:itemID="{F3A53932-208D-4A9F-943E-C5EC691F0338}"/>
</file>

<file path=customXml/itemProps3.xml><?xml version="1.0" encoding="utf-8"?>
<ds:datastoreItem xmlns:ds="http://schemas.openxmlformats.org/officeDocument/2006/customXml" ds:itemID="{3D8B00BB-4058-4F2E-9042-761ADFCC0059}"/>
</file>

<file path=docProps/app.xml><?xml version="1.0" encoding="utf-8"?>
<Properties xmlns="http://schemas.openxmlformats.org/officeDocument/2006/extended-properties" xmlns:vt="http://schemas.openxmlformats.org/officeDocument/2006/docPropsVTypes">
  <Template>Normal</Template>
  <TotalTime>0</TotalTime>
  <Pages>5</Pages>
  <Words>556</Words>
  <Characters>3118</Characters>
  <Application>Microsoft Office Word</Application>
  <DocSecurity>0</DocSecurity>
  <Lines>89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2026-08-06T04:15:00Z</dcterms:created>
  <dcterms:modified xsi:type="dcterms:W3CDTF">2026-08-06T04:15:00Z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2026-08-06T04:15:10Z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f6f0f296-84a4-41f6-9f90-0f70015dd47a</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SIP_Label_70c91e9b-51e2-4af1-bb66-6b27364985b5_Enabled">
    <vt:lpwstr>true</vt:lpwstr>
  </property>
  <property fmtid="{D5CDD505-2E9C-101B-9397-08002B2CF9AE}" pid="11" name="MSIP_Label_70c91e9b-51e2-4af1-bb66-6b27364985b5_ContentBits">
    <vt:lpwstr>0</vt:lpwstr>
  </property>
  <property fmtid="{D5CDD505-2E9C-101B-9397-08002B2CF9AE}" pid="12" name="MSIP_Label_70c91e9b-51e2-4af1-bb66-6b27364985b5_SiteId">
    <vt:lpwstr>2d111364-031c-485c-b260-c38cbb3f5cdf</vt:lpwstr>
  </property>
  <property fmtid="{D5CDD505-2E9C-101B-9397-08002B2CF9AE}" pid="13" name="MSIP_Label_70c91e9b-51e2-4af1-bb66-6b27364985b5_Method">
    <vt:lpwstr>Privileged</vt:lpwstr>
  </property>
  <property fmtid="{D5CDD505-2E9C-101B-9397-08002B2CF9AE}" pid="14" name="MediaServiceImageTags">
    <vt:lpwstr/>
  </property>
  <property fmtid="{D5CDD505-2E9C-101B-9397-08002B2CF9AE}" pid="15" name="MSIP_Label_70c91e9b-51e2-4af1-bb66-6b27364985b5_SetDate">
    <vt:lpwstr>2026-08-06T00:00:30Z</vt:lpwstr>
  </property>
  <property fmtid="{D5CDD505-2E9C-101B-9397-08002B2CF9AE}" pid="16" name="ContentTypeId">
    <vt:lpwstr>0x0101007CB721A89FB736429B2113C1900E0CA8</vt:lpwstr>
  </property>
  <property fmtid="{D5CDD505-2E9C-101B-9397-08002B2CF9AE}" pid="17" name="MSIP_Label_70c91e9b-51e2-4af1-bb66-6b27364985b5_Tag">
    <vt:lpwstr>10, 0, 1, 1</vt:lpwstr>
  </property>
  <property fmtid="{D5CDD505-2E9C-101B-9397-08002B2CF9AE}" pid="18" name="MSIP_Label_70c91e9b-51e2-4af1-bb66-6b27364985b5_ActionId">
    <vt:lpwstr>bd0bb08a-c4a9-4d17-a180-f56f945dfe90</vt:lpwstr>
  </property>
  <property fmtid="{D5CDD505-2E9C-101B-9397-08002B2CF9AE}" pid="19" name="docLang">
    <vt:lpwstr>en</vt:lpwstr>
  </property>
  <property fmtid="{D5CDD505-2E9C-101B-9397-08002B2CF9AE}" pid="20" name="MSIP_Label_70c91e9b-51e2-4af1-bb66-6b27364985b5_Name">
    <vt:lpwstr>Confidential</vt:lpwstr>
  </property>
</Properties>
</file>