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9CB3B" w14:textId="77777777" w:rsidR="00DA2BC8" w:rsidRDefault="00DA2BC8" w:rsidP="00DA2BC8">
      <w:pPr>
        <w:pStyle w:val="H1"/>
        <w:spacing w:before="0" w:after="0"/>
        <w:rPr>
          <w:rFonts w:ascii="Cambria" w:hAnsi="Cambria"/>
          <w:sz w:val="24"/>
          <w:szCs w:val="22"/>
        </w:rPr>
      </w:pPr>
      <w:r w:rsidRPr="00E5348D">
        <w:rPr>
          <w:rFonts w:ascii="Cambria" w:hAnsi="Cambria"/>
          <w:sz w:val="24"/>
          <w:szCs w:val="22"/>
        </w:rPr>
        <w:t xml:space="preserve">Environmental and social </w:t>
      </w:r>
      <w:r w:rsidR="00D2455B" w:rsidRPr="00E5348D">
        <w:rPr>
          <w:rFonts w:ascii="Cambria" w:hAnsi="Cambria"/>
          <w:sz w:val="24"/>
          <w:szCs w:val="22"/>
        </w:rPr>
        <w:t xml:space="preserve">safeguards </w:t>
      </w:r>
      <w:r w:rsidRPr="00E5348D">
        <w:rPr>
          <w:rFonts w:ascii="Cambria" w:hAnsi="Cambria"/>
          <w:sz w:val="24"/>
          <w:szCs w:val="22"/>
        </w:rPr>
        <w:t>report</w:t>
      </w:r>
      <w:r w:rsidR="001129E8" w:rsidRPr="00E5348D">
        <w:rPr>
          <w:rFonts w:ascii="Cambria" w:hAnsi="Cambria"/>
          <w:sz w:val="24"/>
          <w:szCs w:val="22"/>
        </w:rPr>
        <w:t xml:space="preserve"> form</w:t>
      </w:r>
      <w:r w:rsidR="00D2455B" w:rsidRPr="00E5348D">
        <w:rPr>
          <w:rFonts w:ascii="Cambria" w:hAnsi="Cambria"/>
          <w:sz w:val="24"/>
          <w:szCs w:val="22"/>
        </w:rPr>
        <w:t xml:space="preserve"> pursuant to par</w:t>
      </w:r>
      <w:r w:rsidR="001129E8" w:rsidRPr="00E5348D">
        <w:rPr>
          <w:rFonts w:ascii="Cambria" w:hAnsi="Cambria"/>
          <w:sz w:val="24"/>
          <w:szCs w:val="22"/>
        </w:rPr>
        <w:t>a</w:t>
      </w:r>
      <w:r w:rsidR="00D2455B" w:rsidRPr="00E5348D">
        <w:rPr>
          <w:rFonts w:ascii="Cambria" w:hAnsi="Cambria"/>
          <w:sz w:val="24"/>
          <w:szCs w:val="22"/>
        </w:rPr>
        <w:t>. 17</w:t>
      </w:r>
      <w:r w:rsidR="001129E8" w:rsidRPr="00E5348D">
        <w:rPr>
          <w:rFonts w:ascii="Cambria" w:hAnsi="Cambria"/>
          <w:sz w:val="24"/>
          <w:szCs w:val="22"/>
        </w:rPr>
        <w:t xml:space="preserve"> of the </w:t>
      </w:r>
      <w:r w:rsidR="00D2455B" w:rsidRPr="00E5348D">
        <w:rPr>
          <w:rFonts w:ascii="Cambria" w:hAnsi="Cambria"/>
          <w:sz w:val="24"/>
          <w:szCs w:val="22"/>
        </w:rPr>
        <w:t>IDP</w:t>
      </w:r>
    </w:p>
    <w:p w14:paraId="24E68960" w14:textId="77777777" w:rsidR="00E5348D" w:rsidRPr="00E5348D" w:rsidRDefault="00E5348D" w:rsidP="00DA2BC8">
      <w:pPr>
        <w:pStyle w:val="H1"/>
        <w:spacing w:before="0" w:after="0"/>
        <w:rPr>
          <w:rFonts w:ascii="Cambria" w:hAnsi="Cambria"/>
          <w:sz w:val="24"/>
          <w:szCs w:val="2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206"/>
        <w:gridCol w:w="5810"/>
      </w:tblGrid>
      <w:tr w:rsidR="00DA2BC8" w14:paraId="600AB2F2" w14:textId="77777777" w:rsidTr="00FC5ADD">
        <w:trPr>
          <w:trHeight w:val="35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30F3EE" w14:textId="77777777" w:rsidR="00DA2BC8" w:rsidRDefault="00DA2BC8" w:rsidP="00257CA8">
            <w:pPr>
              <w:rPr>
                <w:rFonts w:ascii="Cambria" w:eastAsia="Malgun Gothic" w:hAnsi="Cambria" w:cs="Times New Roman"/>
                <w:b/>
              </w:rPr>
            </w:pPr>
            <w:r>
              <w:rPr>
                <w:rFonts w:ascii="Cambria" w:eastAsia="Malgun Gothic" w:hAnsi="Cambria" w:cs="Times New Roman"/>
                <w:b/>
              </w:rPr>
              <w:t>Basic project</w:t>
            </w:r>
            <w:r w:rsidR="00830685">
              <w:rPr>
                <w:rFonts w:ascii="Cambria" w:eastAsia="Malgun Gothic" w:hAnsi="Cambria" w:cs="Times New Roman"/>
                <w:b/>
              </w:rPr>
              <w:t xml:space="preserve"> or </w:t>
            </w:r>
            <w:r>
              <w:rPr>
                <w:rFonts w:ascii="Cambria" w:eastAsia="Malgun Gothic" w:hAnsi="Cambria" w:cs="Times New Roman"/>
                <w:b/>
              </w:rPr>
              <w:t>programme information</w:t>
            </w:r>
          </w:p>
        </w:tc>
      </w:tr>
      <w:tr w:rsidR="00DA2BC8" w14:paraId="21CC8A35" w14:textId="77777777" w:rsidTr="00FC5ADD">
        <w:trPr>
          <w:trHeight w:val="170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7FE4AE" w14:textId="77777777" w:rsidR="00DA2BC8" w:rsidRDefault="00DA2BC8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Project</w:t>
            </w:r>
            <w:r w:rsidR="00830685">
              <w:rPr>
                <w:rFonts w:ascii="Cambria" w:hAnsi="Cambria"/>
                <w:b/>
              </w:rPr>
              <w:t xml:space="preserve"> or </w:t>
            </w:r>
            <w:r>
              <w:rPr>
                <w:rFonts w:ascii="Cambria" w:hAnsi="Cambria"/>
                <w:b/>
              </w:rPr>
              <w:t>programme title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96DD" w14:textId="131B379D" w:rsidR="00DA2BC8" w:rsidRDefault="00075A7B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eastAsia="Cambria" w:hAnsi="Cambria" w:cs="Cambria"/>
              </w:rPr>
              <w:t xml:space="preserve">The </w:t>
            </w:r>
            <w:r w:rsidR="000A0667">
              <w:rPr>
                <w:rFonts w:ascii="Cambria" w:eastAsia="Cambria" w:hAnsi="Cambria" w:cs="Cambria"/>
              </w:rPr>
              <w:t>Blue Green Bank</w:t>
            </w:r>
            <w:r>
              <w:rPr>
                <w:rFonts w:ascii="Cambria" w:eastAsia="Cambria" w:hAnsi="Cambria" w:cs="Cambria"/>
              </w:rPr>
              <w:t xml:space="preserve"> (BGB)</w:t>
            </w:r>
          </w:p>
        </w:tc>
      </w:tr>
      <w:tr w:rsidR="002D0C89" w14:paraId="0BB88092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ED8A3" w14:textId="77777777" w:rsidR="002D0C89" w:rsidRDefault="002D0C89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Existence of subproject</w:t>
            </w:r>
            <w:r w:rsidR="00DB4A03">
              <w:rPr>
                <w:rFonts w:ascii="Cambria" w:hAnsi="Cambria"/>
                <w:b/>
              </w:rPr>
              <w:t>(s)</w:t>
            </w:r>
            <w:r>
              <w:rPr>
                <w:rFonts w:ascii="Cambria" w:hAnsi="Cambria"/>
                <w:b/>
              </w:rPr>
              <w:t xml:space="preserve"> </w:t>
            </w:r>
            <w:r w:rsidR="00DB4A03">
              <w:rPr>
                <w:rFonts w:ascii="Cambria" w:hAnsi="Cambria"/>
                <w:b/>
              </w:rPr>
              <w:t>to be identified after GCF Board approval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C6B3" w14:textId="387E1268" w:rsidR="002D0C89" w:rsidRDefault="002917FD" w:rsidP="00257CA8">
            <w:pPr>
              <w:rPr>
                <w:rFonts w:ascii="Cambria" w:eastAsia="Cambria" w:hAnsi="Cambria" w:cs="Cambria"/>
              </w:rPr>
            </w:pPr>
            <w:sdt>
              <w:sdtPr>
                <w:rPr>
                  <w:rFonts w:ascii="Cambria" w:eastAsia="Cambria" w:hAnsi="Cambria" w:cs="Cambria"/>
                </w:rPr>
                <w:id w:val="1398468955"/>
                <w:placeholder>
                  <w:docPart w:val="F5EA16F1C9AF4042B5DD97191C6B70BF"/>
                </w:placeholder>
                <w:comboBox>
                  <w:listItem w:displayText="Yes" w:value="Yes"/>
                  <w:listItem w:displayText="No" w:value="No"/>
                </w:comboBox>
              </w:sdtPr>
              <w:sdtEndPr/>
              <w:sdtContent>
                <w:r w:rsidR="0043465D">
                  <w:rPr>
                    <w:rFonts w:ascii="Cambria" w:eastAsia="Cambria" w:hAnsi="Cambria" w:cs="Cambria"/>
                  </w:rPr>
                  <w:t>Yes</w:t>
                </w:r>
              </w:sdtContent>
            </w:sdt>
          </w:p>
        </w:tc>
      </w:tr>
      <w:tr w:rsidR="00DD5546" w14:paraId="511DBAC4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915B7" w14:textId="77777777" w:rsidR="00DD5546" w:rsidRDefault="00DD5546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Sector (public or private)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mbria" w:eastAsia="Cambria" w:hAnsi="Cambria" w:cs="Cambria"/>
              </w:rPr>
              <w:id w:val="-1080819710"/>
              <w:placeholder>
                <w:docPart w:val="F5EA16F1C9AF4042B5DD97191C6B70BF"/>
              </w:placeholder>
              <w:dropDownList>
                <w:listItem w:displayText="Public" w:value="Public"/>
                <w:listItem w:displayText="Private" w:value="Private"/>
              </w:dropDownList>
            </w:sdtPr>
            <w:sdtEndPr/>
            <w:sdtContent>
              <w:p w14:paraId="0332DB8F" w14:textId="3D2BD13E" w:rsidR="00DD5546" w:rsidRDefault="0043465D" w:rsidP="00257CA8">
                <w:pPr>
                  <w:rPr>
                    <w:rFonts w:ascii="Cambria" w:eastAsia="Cambria" w:hAnsi="Cambria" w:cs="Cambria"/>
                  </w:rPr>
                </w:pPr>
                <w:r>
                  <w:rPr>
                    <w:rFonts w:ascii="Cambria" w:eastAsia="Cambria" w:hAnsi="Cambria" w:cs="Cambria"/>
                  </w:rPr>
                  <w:t>Private</w:t>
                </w:r>
              </w:p>
            </w:sdtContent>
          </w:sdt>
        </w:tc>
      </w:tr>
      <w:tr w:rsidR="00DA2BC8" w14:paraId="6E038A28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2C56C" w14:textId="77777777" w:rsidR="00DA2BC8" w:rsidRDefault="00DA2BC8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Accredited entity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B75F" w14:textId="5050153F" w:rsidR="00DA2BC8" w:rsidRDefault="0043465D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eastAsia="Cambria" w:hAnsi="Cambria" w:cs="Cambria"/>
              </w:rPr>
              <w:t>Pegasus Capital Advisors</w:t>
            </w:r>
            <w:r w:rsidR="0001710F">
              <w:rPr>
                <w:rFonts w:ascii="Cambria" w:eastAsia="Cambria" w:hAnsi="Cambria" w:cs="Cambria"/>
              </w:rPr>
              <w:t xml:space="preserve"> (PCA) </w:t>
            </w:r>
          </w:p>
        </w:tc>
      </w:tr>
      <w:tr w:rsidR="00DA2BC8" w14:paraId="0E630EA3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807C9" w14:textId="77777777" w:rsidR="00DA2BC8" w:rsidRDefault="00DA2BC8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Environmental and social safeguards (ESS) category</w:t>
            </w:r>
          </w:p>
        </w:tc>
        <w:sdt>
          <w:sdtPr>
            <w:rPr>
              <w:rFonts w:ascii="Cambria" w:eastAsia="Malgun Gothic" w:hAnsi="Cambria" w:cs="Times New Roman"/>
            </w:rPr>
            <w:id w:val="1285773239"/>
            <w:placeholder>
              <w:docPart w:val="82CFA880F1004FF4810475B48CC11147"/>
            </w:placeholder>
            <w:comboBox>
              <w:listItem w:displayText="Category A" w:value="Category A"/>
              <w:listItem w:displayText="Category I-1" w:value="Category I-1"/>
              <w:listItem w:displayText="Category B" w:value="Category B"/>
              <w:listItem w:displayText="Category I-2" w:value="Category I-2"/>
              <w:listItem w:displayText="Category C" w:value="Category C"/>
              <w:listItem w:displayText="Category I-3" w:value="Category I-3"/>
            </w:comboBox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AF692F" w14:textId="21888002" w:rsidR="00DA2BC8" w:rsidRPr="00030BDD" w:rsidRDefault="00911300" w:rsidP="00257CA8">
                <w:pPr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Malgun Gothic" w:hAnsi="Cambria" w:cs="Times New Roman"/>
                  </w:rPr>
                  <w:t>Category I-2</w:t>
                </w:r>
              </w:p>
            </w:tc>
          </w:sdtContent>
        </w:sdt>
      </w:tr>
      <w:tr w:rsidR="00DA2BC8" w14:paraId="7180F9F1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53F89" w14:textId="77777777" w:rsidR="00DA2BC8" w:rsidRPr="006D5CE9" w:rsidRDefault="00830685" w:rsidP="00257CA8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Location – s</w:t>
            </w:r>
            <w:r w:rsidR="00DA2BC8" w:rsidRPr="006D5CE9">
              <w:rPr>
                <w:rFonts w:ascii="Cambria" w:hAnsi="Cambria"/>
                <w:b/>
              </w:rPr>
              <w:t xml:space="preserve">pecific </w:t>
            </w:r>
            <w:r w:rsidR="00B64B65">
              <w:rPr>
                <w:rFonts w:ascii="Cambria" w:hAnsi="Cambria"/>
                <w:b/>
              </w:rPr>
              <w:t>location</w:t>
            </w:r>
            <w:r w:rsidR="00AC6991">
              <w:rPr>
                <w:rFonts w:ascii="Cambria" w:hAnsi="Cambria"/>
                <w:b/>
              </w:rPr>
              <w:t>(s)</w:t>
            </w:r>
            <w:r w:rsidR="00B64B65">
              <w:rPr>
                <w:rFonts w:ascii="Cambria" w:hAnsi="Cambria"/>
                <w:b/>
              </w:rPr>
              <w:t xml:space="preserve"> of </w:t>
            </w:r>
            <w:r w:rsidR="00DA2BC8">
              <w:rPr>
                <w:rFonts w:ascii="Cambria" w:hAnsi="Cambria"/>
                <w:b/>
              </w:rPr>
              <w:t>project</w:t>
            </w:r>
            <w:r w:rsidR="00DA2BC8" w:rsidRPr="006D5CE9">
              <w:rPr>
                <w:rFonts w:ascii="Cambria" w:hAnsi="Cambria"/>
                <w:b/>
              </w:rPr>
              <w:t xml:space="preserve"> or </w:t>
            </w:r>
            <w:r w:rsidR="00DD5546">
              <w:rPr>
                <w:rFonts w:ascii="Cambria" w:hAnsi="Cambria"/>
                <w:b/>
              </w:rPr>
              <w:t>target country or location</w:t>
            </w:r>
            <w:r w:rsidR="00AC6991">
              <w:rPr>
                <w:rFonts w:ascii="Cambria" w:hAnsi="Cambria"/>
                <w:b/>
              </w:rPr>
              <w:t>(s)</w:t>
            </w:r>
            <w:r w:rsidR="00DD5546">
              <w:rPr>
                <w:rFonts w:ascii="Cambria" w:hAnsi="Cambria"/>
                <w:b/>
              </w:rPr>
              <w:t xml:space="preserve"> of </w:t>
            </w:r>
            <w:r w:rsidR="00DA2BC8">
              <w:rPr>
                <w:rFonts w:ascii="Cambria" w:hAnsi="Cambria"/>
                <w:b/>
              </w:rPr>
              <w:t>programme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26B6" w14:textId="7045E73D" w:rsidR="00DA2BC8" w:rsidRDefault="007621E9" w:rsidP="00257CA8">
            <w:pPr>
              <w:rPr>
                <w:rFonts w:ascii="Cambria" w:eastAsia="Times New Roman" w:hAnsi="Cambria" w:cs="Arial"/>
                <w:lang w:eastAsia="ja-JP"/>
              </w:rPr>
            </w:pPr>
            <w:r>
              <w:rPr>
                <w:rFonts w:ascii="Cambria" w:eastAsia="Cambria" w:hAnsi="Cambria" w:cs="Cambria"/>
              </w:rPr>
              <w:t>Barbados</w:t>
            </w:r>
          </w:p>
        </w:tc>
      </w:tr>
      <w:tr w:rsidR="00DA2BC8" w14:paraId="628A71E4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018CFB" w14:textId="77777777" w:rsidR="00DA2BC8" w:rsidRDefault="00DA2BC8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hAnsi="Cambria"/>
                <w:b/>
              </w:rPr>
              <w:t>Environmental and Social Impact Assessment (ESIA)</w:t>
            </w:r>
            <w:r w:rsidR="00D2455B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(if applicable)</w:t>
            </w:r>
          </w:p>
        </w:tc>
      </w:tr>
      <w:tr w:rsidR="00862EED" w14:paraId="46C7084C" w14:textId="77777777" w:rsidTr="00C327AC">
        <w:trPr>
          <w:trHeight w:val="58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029A4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 of disclosure on accredited entity’s website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7568" w14:textId="57A4E2B2" w:rsidR="00862EED" w:rsidRDefault="00862EED" w:rsidP="00862EED">
            <w:pPr>
              <w:rPr>
                <w:rFonts w:ascii="Cambria" w:eastAsia="Malgun Gothic" w:hAnsi="Cambria" w:cs="Times New Roman"/>
              </w:rPr>
            </w:pPr>
            <w:r w:rsidRPr="00706457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7D4C26C7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962C91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Language(s) of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922B" w14:textId="0266E73E" w:rsidR="00862EED" w:rsidRDefault="00862EED" w:rsidP="00862EED">
            <w:pPr>
              <w:rPr>
                <w:rFonts w:ascii="Cambria" w:eastAsia="Malgun Gothic" w:hAnsi="Cambria" w:cs="Times New Roman"/>
              </w:rPr>
            </w:pPr>
            <w:r w:rsidRPr="00706457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5CFCC887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8921B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Explanation on language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12B7" w14:textId="6A08F730" w:rsidR="00862EED" w:rsidRDefault="00862EED" w:rsidP="00862EED">
            <w:pPr>
              <w:rPr>
                <w:rFonts w:ascii="Cambria" w:eastAsia="Malgun Gothic" w:hAnsi="Cambria" w:cs="Times New Roman"/>
              </w:rPr>
            </w:pPr>
            <w:r w:rsidRPr="00706457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5E72C81D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5B8E9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Link to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2A1" w14:textId="19400017" w:rsidR="00862EED" w:rsidRPr="006D5CE9" w:rsidRDefault="00862EED" w:rsidP="00862EED">
            <w:pPr>
              <w:rPr>
                <w:rFonts w:ascii="Cambria" w:eastAsia="Cambria" w:hAnsi="Cambria" w:cs="Cambria"/>
              </w:rPr>
            </w:pPr>
            <w:r w:rsidRPr="00706457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3BF1F057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73E144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Other link(s)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AA7" w14:textId="68EAAC7F" w:rsidR="00862EED" w:rsidRDefault="00862EED" w:rsidP="00862EED">
            <w:pPr>
              <w:rPr>
                <w:rFonts w:ascii="Cambria" w:hAnsi="Cambria" w:cs="Arial"/>
                <w:lang w:eastAsia="ja-JP"/>
              </w:rPr>
            </w:pPr>
            <w:r w:rsidRPr="00706457">
              <w:rPr>
                <w:rFonts w:ascii="Cambria" w:eastAsia="Cambria" w:hAnsi="Cambria" w:cs="Cambria"/>
              </w:rPr>
              <w:t>N/A</w:t>
            </w:r>
          </w:p>
        </w:tc>
      </w:tr>
      <w:tr w:rsidR="00D2455B" w14:paraId="19944BAE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E11DF" w14:textId="77777777" w:rsidR="00D2455B" w:rsidRDefault="00D2455B" w:rsidP="00257C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Remarks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70CE" w14:textId="14FC3A4C" w:rsidR="00D2455B" w:rsidRPr="006D5CE9" w:rsidRDefault="00862EED" w:rsidP="00257CA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N/A</w:t>
            </w:r>
          </w:p>
        </w:tc>
      </w:tr>
      <w:tr w:rsidR="00DA2BC8" w14:paraId="42436205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281891" w14:textId="77777777" w:rsidR="00DA2BC8" w:rsidRDefault="00DA2BC8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hAnsi="Cambria"/>
                <w:b/>
              </w:rPr>
              <w:t>Environmental and Social Management Plan (ESMP) (if applicable)</w:t>
            </w:r>
          </w:p>
        </w:tc>
      </w:tr>
      <w:tr w:rsidR="00DA2BC8" w14:paraId="289EC460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143083" w14:textId="77777777" w:rsidR="00DA2BC8" w:rsidRDefault="00DA2BC8" w:rsidP="00257C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 of disclosure on accredited entity’s website</w:t>
            </w:r>
          </w:p>
        </w:tc>
        <w:sdt>
          <w:sdtPr>
            <w:rPr>
              <w:rFonts w:ascii="Cambria" w:eastAsia="Malgun Gothic" w:hAnsi="Cambria" w:cs="Times New Roman"/>
            </w:rPr>
            <w:id w:val="-1108892344"/>
            <w:placeholder>
              <w:docPart w:val="1A577BBB1163495B808B30E9EAF30E38"/>
            </w:placeholder>
            <w:date>
              <w:dateFormat w:val="dddd, 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795CB22" w14:textId="5FE65CB4" w:rsidR="00DA2BC8" w:rsidRDefault="00862EED" w:rsidP="00257CA8">
                <w:pPr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Malgun Gothic" w:hAnsi="Cambria" w:cs="Times New Roman"/>
                  </w:rPr>
                  <w:t>N/A</w:t>
                </w:r>
              </w:p>
            </w:tc>
          </w:sdtContent>
        </w:sdt>
      </w:tr>
      <w:tr w:rsidR="00DA2BC8" w14:paraId="3F682D8A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E0555D" w14:textId="77777777" w:rsidR="00DA2BC8" w:rsidRDefault="00DA2BC8" w:rsidP="00257C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Language(s) of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BD5B" w14:textId="0CA28AED" w:rsidR="00DA2BC8" w:rsidRDefault="00862EED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45CB9DC6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7ED0A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Explanation on language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4D4F" w14:textId="6A287AE1" w:rsidR="00862EED" w:rsidRDefault="00862EED" w:rsidP="00862EED">
            <w:pPr>
              <w:rPr>
                <w:rFonts w:ascii="Cambria" w:eastAsia="Cambria" w:hAnsi="Cambria" w:cs="Cambria"/>
              </w:rPr>
            </w:pPr>
            <w:r w:rsidRPr="00977F8D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7E8C2B75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70991C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Link to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9B65" w14:textId="2844E13B" w:rsidR="00862EED" w:rsidRDefault="00862EED" w:rsidP="00862EED">
            <w:pPr>
              <w:rPr>
                <w:rFonts w:ascii="Cambria" w:eastAsia="Malgun Gothic" w:hAnsi="Cambria" w:cstheme="minorHAnsi"/>
              </w:rPr>
            </w:pPr>
            <w:r w:rsidRPr="00977F8D">
              <w:rPr>
                <w:rFonts w:ascii="Cambria" w:eastAsia="Cambria" w:hAnsi="Cambria" w:cs="Cambria"/>
              </w:rPr>
              <w:t>N/A</w:t>
            </w:r>
          </w:p>
        </w:tc>
      </w:tr>
      <w:tr w:rsidR="00862EED" w14:paraId="07749E38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6C296E" w14:textId="77777777" w:rsidR="00862EED" w:rsidRDefault="00862EED" w:rsidP="00862E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Other link(s)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3999" w14:textId="7DD2AEBE" w:rsidR="00862EED" w:rsidRDefault="00862EED" w:rsidP="00862EED">
            <w:pPr>
              <w:rPr>
                <w:rFonts w:ascii="Cambria" w:hAnsi="Cambria" w:cstheme="minorHAnsi"/>
                <w:lang w:eastAsia="ja-JP"/>
              </w:rPr>
            </w:pPr>
            <w:r w:rsidRPr="00977F8D">
              <w:rPr>
                <w:rFonts w:ascii="Cambria" w:eastAsia="Cambria" w:hAnsi="Cambria" w:cs="Cambria"/>
              </w:rPr>
              <w:t>N/A</w:t>
            </w:r>
          </w:p>
        </w:tc>
      </w:tr>
      <w:tr w:rsidR="00263474" w14:paraId="691D5528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67295" w14:textId="77777777" w:rsidR="00263474" w:rsidRDefault="00AE70F4" w:rsidP="00257C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Remarks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865C" w14:textId="7C3B8C7D" w:rsidR="00263474" w:rsidRDefault="00862EED" w:rsidP="00257CA8">
            <w:pPr>
              <w:rPr>
                <w:rFonts w:ascii="Cambria" w:hAnsi="Cambria" w:cstheme="minorHAnsi"/>
                <w:lang w:eastAsia="ja-JP"/>
              </w:rPr>
            </w:pPr>
            <w:r>
              <w:rPr>
                <w:rFonts w:ascii="Cambria" w:eastAsia="Cambria" w:hAnsi="Cambria" w:cs="Cambria"/>
              </w:rPr>
              <w:t>N/A</w:t>
            </w:r>
          </w:p>
        </w:tc>
      </w:tr>
      <w:tr w:rsidR="00DA2BC8" w14:paraId="592253CB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58C24A" w14:textId="77777777" w:rsidR="00DA2BC8" w:rsidRDefault="00D2455B" w:rsidP="00257CA8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hAnsi="Cambria"/>
                <w:b/>
              </w:rPr>
              <w:t>Environmental and Social Management (</w:t>
            </w:r>
            <w:r w:rsidR="002D0C89">
              <w:rPr>
                <w:rFonts w:ascii="Cambria" w:hAnsi="Cambria"/>
                <w:b/>
              </w:rPr>
              <w:t>ESMS</w:t>
            </w:r>
            <w:r>
              <w:rPr>
                <w:rFonts w:ascii="Cambria" w:hAnsi="Cambria"/>
                <w:b/>
              </w:rPr>
              <w:t>)</w:t>
            </w:r>
            <w:r w:rsidR="00DA2BC8">
              <w:rPr>
                <w:rFonts w:ascii="Cambria" w:hAnsi="Cambria"/>
                <w:b/>
              </w:rPr>
              <w:t xml:space="preserve"> (if applicable)</w:t>
            </w:r>
          </w:p>
        </w:tc>
      </w:tr>
      <w:tr w:rsidR="00DA2BC8" w14:paraId="287CFB2B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F57475" w14:textId="77777777" w:rsidR="00DA2BC8" w:rsidRDefault="00DA2BC8" w:rsidP="00257CA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 of disclosure on accredited entity’s website</w:t>
            </w:r>
          </w:p>
        </w:tc>
        <w:sdt>
          <w:sdtPr>
            <w:rPr>
              <w:rFonts w:ascii="Cambria" w:eastAsia="Malgun Gothic" w:hAnsi="Cambria" w:cs="Times New Roman"/>
            </w:rPr>
            <w:id w:val="-835378836"/>
            <w:placeholder>
              <w:docPart w:val="C2BB35B700354B8CAB0576DC262DC77A"/>
            </w:placeholder>
            <w:date w:fullDate="2023-06-06T00:00:00Z">
              <w:dateFormat w:val="dddd, 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7815A96" w14:textId="4B40EB75" w:rsidR="00DA2BC8" w:rsidRDefault="00C261B1" w:rsidP="00257CA8">
                <w:pPr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Malgun Gothic" w:hAnsi="Cambria" w:cs="Times New Roman"/>
                  </w:rPr>
                  <w:t>Tuesday, June 6, 2023</w:t>
                </w:r>
              </w:p>
            </w:tc>
          </w:sdtContent>
        </w:sdt>
      </w:tr>
      <w:tr w:rsidR="00D2455B" w14:paraId="1635150D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C6FD2" w14:textId="77777777" w:rsidR="00D2455B" w:rsidRDefault="00D2455B" w:rsidP="00D245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Language(s) of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A4E8" w14:textId="392E8583" w:rsidR="00D2455B" w:rsidRDefault="00FA429B" w:rsidP="00D2455B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eastAsia="Cambria" w:hAnsi="Cambria" w:cs="Cambria"/>
              </w:rPr>
              <w:t>English</w:t>
            </w:r>
          </w:p>
        </w:tc>
      </w:tr>
      <w:tr w:rsidR="00D2455B" w14:paraId="1842DF89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5531E" w14:textId="77777777" w:rsidR="00D2455B" w:rsidRDefault="00D2455B" w:rsidP="00D245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Explanation on language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4CA2" w14:textId="0E29488D" w:rsidR="00D2455B" w:rsidRDefault="00C113EE" w:rsidP="00D2455B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eastAsia="Malgun Gothic" w:hAnsi="Cambria" w:cs="Times New Roman"/>
              </w:rPr>
              <w:t>English is the official language of Barbados</w:t>
            </w:r>
            <w:r w:rsidR="0001710F">
              <w:rPr>
                <w:rFonts w:ascii="Cambria" w:eastAsia="Malgun Gothic" w:hAnsi="Cambria" w:cs="Times New Roman"/>
              </w:rPr>
              <w:t>.</w:t>
            </w:r>
          </w:p>
        </w:tc>
      </w:tr>
      <w:tr w:rsidR="00D2455B" w14:paraId="4265E158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647D6" w14:textId="77777777" w:rsidR="00D2455B" w:rsidRDefault="00D2455B" w:rsidP="00D245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Link to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B802" w14:textId="02A4E7A7" w:rsidR="00D2455B" w:rsidRPr="00B16F4D" w:rsidRDefault="005979E0" w:rsidP="00B16F4D">
            <w:pPr>
              <w:spacing w:after="160" w:line="259" w:lineRule="auto"/>
              <w:rPr>
                <w:rFonts w:ascii="Times New Roman" w:eastAsiaTheme="minorHAnsi" w:hAnsi="Times New Roman" w:cs="Times New Roman"/>
                <w:lang w:eastAsia="en-ZA"/>
              </w:rPr>
            </w:pPr>
            <w:hyperlink r:id="rId9" w:history="1">
              <w:r w:rsidR="00B16F4D">
                <w:rPr>
                  <w:rStyle w:val="Hyperlink"/>
                  <w:rFonts w:ascii="Times New Roman" w:hAnsi="Times New Roman" w:cs="Times New Roman"/>
                </w:rPr>
                <w:t>https://d1xeoqaoqyzc9p.cloudfront.net/app/uploads/2023/06/BGB_Annex-6_ESMS-Manual_06.06.2023_Final.pdf</w:t>
              </w:r>
            </w:hyperlink>
          </w:p>
        </w:tc>
      </w:tr>
      <w:tr w:rsidR="00D2455B" w14:paraId="684D4D5A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2C4C9" w14:textId="77777777" w:rsidR="00D2455B" w:rsidRDefault="00D2455B" w:rsidP="00D245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Other link(s)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285E" w14:textId="0EA6B710" w:rsidR="002917FD" w:rsidRPr="002917FD" w:rsidRDefault="002917FD" w:rsidP="001B6436">
            <w:pPr>
              <w:rPr>
                <w:rFonts w:ascii="Cambria" w:eastAsia="Malgun Gothic" w:hAnsi="Cambria" w:cs="Times New Roman"/>
              </w:rPr>
            </w:pPr>
            <w:hyperlink r:id="rId10" w:history="1">
              <w:r w:rsidRPr="00972953">
                <w:rPr>
                  <w:rStyle w:val="Hyperlink"/>
                  <w:rFonts w:ascii="Cambria" w:eastAsia="Malgun Gothic" w:hAnsi="Cambria" w:cs="Times New Roman"/>
                </w:rPr>
                <w:t>https://www.pcalp.com/impact/</w:t>
              </w:r>
            </w:hyperlink>
          </w:p>
        </w:tc>
      </w:tr>
      <w:tr w:rsidR="00D2455B" w14:paraId="5256F82B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D602A" w14:textId="77777777" w:rsidR="00D2455B" w:rsidRDefault="00D2455B" w:rsidP="00D245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Remarks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2FBB" w14:textId="4E44345E" w:rsidR="00D2455B" w:rsidRDefault="00C9339B" w:rsidP="00D2455B">
            <w:pPr>
              <w:rPr>
                <w:rFonts w:ascii="Cambria" w:eastAsia="Malgun Gothic" w:hAnsi="Cambria" w:cs="Times New Roman"/>
              </w:rPr>
            </w:pPr>
            <w:r w:rsidRPr="007F06D7">
              <w:rPr>
                <w:rFonts w:ascii="Cambria" w:eastAsia="Cambria" w:hAnsi="Cambria" w:cs="Cambria"/>
              </w:rPr>
              <w:t>An ESM</w:t>
            </w:r>
            <w:r>
              <w:rPr>
                <w:rFonts w:ascii="Cambria" w:eastAsia="Cambria" w:hAnsi="Cambria" w:cs="Cambria"/>
              </w:rPr>
              <w:t>S</w:t>
            </w:r>
            <w:r w:rsidRPr="007F06D7">
              <w:rPr>
                <w:rFonts w:ascii="Cambria" w:eastAsia="Cambria" w:hAnsi="Cambria" w:cs="Cambria"/>
              </w:rPr>
              <w:t xml:space="preserve"> consistent with the requirements for a </w:t>
            </w:r>
            <w:sdt>
              <w:sdtPr>
                <w:rPr>
                  <w:rFonts w:ascii="Cambria" w:eastAsia="Malgun Gothic" w:hAnsi="Cambria" w:cs="Times New Roman"/>
                </w:rPr>
                <w:id w:val="1084803016"/>
                <w:placeholder>
                  <w:docPart w:val="99CC447F4F2D4CE58EACC13453F6B385"/>
                </w:placeholder>
                <w:comboBox>
                  <w:listItem w:displayText="Category A" w:value="Category A"/>
                  <w:listItem w:displayText="Category I-1" w:value="Category I-1"/>
                  <w:listItem w:displayText="Category B" w:value="Category B"/>
                  <w:listItem w:displayText="Category I-2" w:value="Category I-2"/>
                  <w:listItem w:displayText="Category C" w:value="Category C"/>
                  <w:listItem w:displayText="Category I-3" w:value="Category I-3"/>
                </w:comboBox>
              </w:sdtPr>
              <w:sdtEndPr/>
              <w:sdtContent>
                <w:r w:rsidR="00C261B1">
                  <w:rPr>
                    <w:rFonts w:ascii="Cambria" w:eastAsia="Malgun Gothic" w:hAnsi="Cambria" w:cs="Times New Roman"/>
                  </w:rPr>
                  <w:t>Category I-2</w:t>
                </w:r>
              </w:sdtContent>
            </w:sdt>
            <w:r w:rsidRPr="007F06D7">
              <w:rPr>
                <w:rFonts w:ascii="Cambria" w:eastAsia="Cambria" w:hAnsi="Cambria" w:cs="Cambria"/>
              </w:rPr>
              <w:t xml:space="preserve"> project is contained in the “</w:t>
            </w:r>
            <w:r w:rsidR="00656555" w:rsidRPr="00656555">
              <w:rPr>
                <w:rFonts w:ascii="Cambria" w:eastAsia="Cambria" w:hAnsi="Cambria" w:cs="Cambria"/>
              </w:rPr>
              <w:t>Environmental &amp; Social Management System Manual</w:t>
            </w:r>
            <w:r w:rsidRPr="007F06D7">
              <w:rPr>
                <w:rFonts w:ascii="Cambria" w:eastAsia="Cambria" w:hAnsi="Cambria" w:cs="Cambria"/>
              </w:rPr>
              <w:t>”.</w:t>
            </w:r>
            <w:r w:rsidR="00CE6E99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D2455B" w14:paraId="30DD2077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B5E4A" w14:textId="77777777" w:rsidR="00D2455B" w:rsidRDefault="00D2455B" w:rsidP="00D2455B">
            <w:pPr>
              <w:rPr>
                <w:rFonts w:ascii="Cambria" w:eastAsia="Malgun Gothic" w:hAnsi="Cambria" w:cs="Times New Roman"/>
              </w:rPr>
            </w:pPr>
            <w:r>
              <w:rPr>
                <w:rFonts w:ascii="Cambria" w:hAnsi="Cambria"/>
                <w:b/>
              </w:rPr>
              <w:t xml:space="preserve">Any other relevant ESS reports, e.g. </w:t>
            </w:r>
            <w:r w:rsidR="00D04B1B">
              <w:rPr>
                <w:rFonts w:ascii="Cambria" w:hAnsi="Cambria"/>
                <w:b/>
              </w:rPr>
              <w:t>Resettlement Action Plan (</w:t>
            </w:r>
            <w:r>
              <w:rPr>
                <w:rFonts w:ascii="Cambria" w:hAnsi="Cambria"/>
                <w:b/>
              </w:rPr>
              <w:t>RAP</w:t>
            </w:r>
            <w:r w:rsidR="00D04B1B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 xml:space="preserve">, </w:t>
            </w:r>
            <w:r w:rsidR="009F302D">
              <w:rPr>
                <w:rFonts w:ascii="Cambria" w:hAnsi="Cambria"/>
                <w:b/>
              </w:rPr>
              <w:t>Resettlement Policy Framework (</w:t>
            </w:r>
            <w:r>
              <w:rPr>
                <w:rFonts w:ascii="Cambria" w:hAnsi="Cambria"/>
                <w:b/>
              </w:rPr>
              <w:t>RPF</w:t>
            </w:r>
            <w:r w:rsidR="009F302D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>, I</w:t>
            </w:r>
            <w:r w:rsidR="00D04B1B">
              <w:rPr>
                <w:rFonts w:ascii="Cambria" w:hAnsi="Cambria"/>
                <w:b/>
              </w:rPr>
              <w:t xml:space="preserve">ndigenous </w:t>
            </w:r>
            <w:r>
              <w:rPr>
                <w:rFonts w:ascii="Cambria" w:hAnsi="Cambria"/>
                <w:b/>
              </w:rPr>
              <w:t>P</w:t>
            </w:r>
            <w:r w:rsidR="00D04B1B">
              <w:rPr>
                <w:rFonts w:ascii="Cambria" w:hAnsi="Cambria"/>
                <w:b/>
              </w:rPr>
              <w:t xml:space="preserve">eoples </w:t>
            </w:r>
            <w:r>
              <w:rPr>
                <w:rFonts w:ascii="Cambria" w:hAnsi="Cambria"/>
                <w:b/>
              </w:rPr>
              <w:t>P</w:t>
            </w:r>
            <w:r w:rsidR="00D04B1B">
              <w:rPr>
                <w:rFonts w:ascii="Cambria" w:hAnsi="Cambria"/>
                <w:b/>
              </w:rPr>
              <w:t>lan (IPP)</w:t>
            </w:r>
            <w:r>
              <w:rPr>
                <w:rFonts w:ascii="Cambria" w:hAnsi="Cambria"/>
                <w:b/>
              </w:rPr>
              <w:t>, IPP</w:t>
            </w:r>
            <w:r w:rsidR="00D04B1B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F</w:t>
            </w:r>
            <w:r w:rsidR="00D04B1B">
              <w:rPr>
                <w:rFonts w:ascii="Cambria" w:hAnsi="Cambria"/>
                <w:b/>
              </w:rPr>
              <w:t>ramework</w:t>
            </w:r>
            <w:r>
              <w:rPr>
                <w:rFonts w:ascii="Cambria" w:hAnsi="Cambria"/>
                <w:b/>
              </w:rPr>
              <w:t xml:space="preserve"> (if applicable)</w:t>
            </w:r>
          </w:p>
        </w:tc>
      </w:tr>
      <w:tr w:rsidR="00D2455B" w14:paraId="05C15978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33825" w14:textId="77777777" w:rsidR="00D2455B" w:rsidRPr="006D5CE9" w:rsidRDefault="00D2455B" w:rsidP="00D2455B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t>Description of report/disclosure</w:t>
            </w:r>
            <w:r>
              <w:rPr>
                <w:rFonts w:ascii="Cambria" w:hAnsi="Cambria"/>
              </w:rPr>
              <w:t xml:space="preserve"> on accredited entity’s website</w:t>
            </w:r>
          </w:p>
        </w:tc>
        <w:sdt>
          <w:sdtPr>
            <w:rPr>
              <w:rFonts w:ascii="Cambria" w:eastAsia="Cambria" w:hAnsi="Cambria" w:cs="Cambria"/>
            </w:rPr>
            <w:id w:val="-673648453"/>
            <w:placeholder>
              <w:docPart w:val="213F0F066E9E43A083B450984CFCEA9E"/>
            </w:placeholder>
            <w:date>
              <w:dateFormat w:val="dddd, 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7DFD9EC8" w14:textId="14066F94" w:rsidR="00D2455B" w:rsidRPr="006D5CE9" w:rsidRDefault="00A65FAE" w:rsidP="00D2455B">
                <w:pPr>
                  <w:jc w:val="both"/>
                  <w:rPr>
                    <w:rFonts w:ascii="Cambria" w:eastAsia="Malgun Gothic" w:hAnsi="Cambria" w:cs="Times New Roman"/>
                  </w:rPr>
                </w:pPr>
                <w:r w:rsidRPr="00A65FAE">
                  <w:rPr>
                    <w:rFonts w:ascii="Cambria" w:eastAsia="Cambria" w:hAnsi="Cambria" w:cs="Cambria"/>
                  </w:rPr>
                  <w:t>N/A</w:t>
                </w:r>
              </w:p>
            </w:tc>
          </w:sdtContent>
        </w:sdt>
      </w:tr>
      <w:tr w:rsidR="00FC525D" w14:paraId="0533D131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591F8FA" w14:textId="77777777" w:rsidR="00FC525D" w:rsidRPr="006D5CE9" w:rsidRDefault="00FC525D" w:rsidP="00FC525D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t>Language(s) of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8B5A" w14:textId="366EC24C" w:rsidR="00FC525D" w:rsidRPr="006D5CE9" w:rsidRDefault="00FC525D" w:rsidP="00FC525D">
            <w:pPr>
              <w:jc w:val="both"/>
              <w:rPr>
                <w:rFonts w:ascii="Cambria" w:eastAsia="Malgun Gothic" w:hAnsi="Cambria" w:cs="Times New Roman"/>
              </w:rPr>
            </w:pPr>
            <w:r w:rsidRPr="00A85632">
              <w:rPr>
                <w:rFonts w:ascii="Cambria" w:eastAsia="Cambria" w:hAnsi="Cambria" w:cs="Cambria"/>
              </w:rPr>
              <w:t>N/A</w:t>
            </w:r>
          </w:p>
        </w:tc>
      </w:tr>
      <w:tr w:rsidR="00FC525D" w14:paraId="1BA44385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ED01F2" w14:textId="77777777" w:rsidR="00FC525D" w:rsidRPr="006D5CE9" w:rsidRDefault="00FC525D" w:rsidP="00FC525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Explanation on language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5CC8" w14:textId="4A58DD66" w:rsidR="00FC525D" w:rsidRDefault="00FC525D" w:rsidP="00FC525D">
            <w:pPr>
              <w:jc w:val="both"/>
              <w:rPr>
                <w:rFonts w:ascii="Cambria" w:eastAsia="Malgun Gothic" w:hAnsi="Cambria" w:cs="Times New Roman"/>
              </w:rPr>
            </w:pPr>
            <w:r w:rsidRPr="00A85632">
              <w:rPr>
                <w:rFonts w:ascii="Cambria" w:eastAsia="Cambria" w:hAnsi="Cambria" w:cs="Cambria"/>
              </w:rPr>
              <w:t>N/A</w:t>
            </w:r>
          </w:p>
        </w:tc>
      </w:tr>
      <w:tr w:rsidR="00FC525D" w14:paraId="04DBA9AB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BEF726" w14:textId="77777777" w:rsidR="00FC525D" w:rsidRPr="006D5CE9" w:rsidRDefault="00FC525D" w:rsidP="00FC525D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lastRenderedPageBreak/>
              <w:t>Link to disclosure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1843" w14:textId="01A0E801" w:rsidR="00FC525D" w:rsidRPr="006D5CE9" w:rsidRDefault="00FC525D" w:rsidP="00FC525D">
            <w:pPr>
              <w:jc w:val="both"/>
              <w:rPr>
                <w:rFonts w:ascii="Cambria" w:eastAsia="Malgun Gothic" w:hAnsi="Cambria" w:cs="Times New Roman"/>
              </w:rPr>
            </w:pPr>
            <w:r w:rsidRPr="00A85632">
              <w:rPr>
                <w:rFonts w:ascii="Cambria" w:eastAsia="Cambria" w:hAnsi="Cambria" w:cs="Cambria"/>
              </w:rPr>
              <w:t>N/A</w:t>
            </w:r>
          </w:p>
        </w:tc>
      </w:tr>
      <w:tr w:rsidR="00FC525D" w14:paraId="340D9D13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08CB1A" w14:textId="77777777" w:rsidR="00FC525D" w:rsidRPr="006D5CE9" w:rsidRDefault="00FC525D" w:rsidP="00FC525D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t>Other link(s)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9750" w14:textId="7ED1E7A0" w:rsidR="00FC525D" w:rsidRPr="006D5CE9" w:rsidRDefault="00FC525D" w:rsidP="00FC525D">
            <w:pPr>
              <w:jc w:val="both"/>
              <w:rPr>
                <w:rFonts w:ascii="Cambria" w:eastAsia="Malgun Gothic" w:hAnsi="Cambria" w:cs="Times New Roman"/>
              </w:rPr>
            </w:pPr>
            <w:r w:rsidRPr="00A85632">
              <w:rPr>
                <w:rFonts w:ascii="Cambria" w:eastAsia="Cambria" w:hAnsi="Cambria" w:cs="Cambria"/>
              </w:rPr>
              <w:t>N/A</w:t>
            </w:r>
          </w:p>
        </w:tc>
      </w:tr>
      <w:tr w:rsidR="00FC525D" w14:paraId="6DF414BE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4FA08C" w14:textId="77777777" w:rsidR="00FC525D" w:rsidRPr="006D5CE9" w:rsidRDefault="00FC525D" w:rsidP="00FC525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Remarks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EC8A4" w14:textId="5589858E" w:rsidR="00FC525D" w:rsidRDefault="00FC525D" w:rsidP="00FC525D">
            <w:pPr>
              <w:jc w:val="both"/>
              <w:rPr>
                <w:rFonts w:ascii="Cambria" w:eastAsia="Malgun Gothic" w:hAnsi="Cambria" w:cs="Times New Roman"/>
              </w:rPr>
            </w:pPr>
            <w:r w:rsidRPr="00A85632">
              <w:rPr>
                <w:rFonts w:ascii="Cambria" w:eastAsia="Cambria" w:hAnsi="Cambria" w:cs="Cambria"/>
              </w:rPr>
              <w:t>N/A</w:t>
            </w:r>
          </w:p>
        </w:tc>
      </w:tr>
      <w:tr w:rsidR="00D2455B" w14:paraId="0FA4A3F3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CC9CB5" w14:textId="77777777" w:rsidR="00D2455B" w:rsidRPr="006D5CE9" w:rsidRDefault="00D2455B" w:rsidP="00D2455B">
            <w:pPr>
              <w:jc w:val="both"/>
              <w:rPr>
                <w:rFonts w:ascii="Cambria" w:eastAsia="Malgun Gothic" w:hAnsi="Cambria" w:cs="Times New Roman"/>
              </w:rPr>
            </w:pPr>
            <w:r w:rsidRPr="006D5CE9">
              <w:rPr>
                <w:rFonts w:ascii="Cambria" w:hAnsi="Cambria"/>
                <w:b/>
              </w:rPr>
              <w:t>Disclosure in locations convenient to affected peoples</w:t>
            </w:r>
            <w:r>
              <w:rPr>
                <w:rFonts w:ascii="Cambria" w:hAnsi="Cambria"/>
                <w:b/>
              </w:rPr>
              <w:t xml:space="preserve"> (stakeholders)</w:t>
            </w:r>
          </w:p>
        </w:tc>
      </w:tr>
      <w:tr w:rsidR="00D2455B" w14:paraId="197C531C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324CBD" w14:textId="77777777" w:rsidR="00D2455B" w:rsidRPr="006D5CE9" w:rsidRDefault="00D2455B" w:rsidP="00D2455B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t>Date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sdt>
            <w:sdtPr>
              <w:rPr>
                <w:rFonts w:ascii="Cambria" w:eastAsia="Cambria" w:hAnsi="Cambria" w:cs="Cambria"/>
              </w:rPr>
              <w:id w:val="60142872"/>
              <w:placeholder>
                <w:docPart w:val="B8334A183EC04E6AAAD664AFC2078E5D"/>
              </w:placeholder>
              <w:date w:fullDate="2023-06-06T00:00:00Z">
                <w:dateFormat w:val="dddd, MMMM d, yyyy"/>
                <w:lid w:val="en-US"/>
                <w:storeMappedDataAs w:val="dateTime"/>
                <w:calendar w:val="gregorian"/>
              </w:date>
            </w:sdtPr>
            <w:sdtEndPr/>
            <w:sdtContent>
              <w:p w14:paraId="36B6AFA0" w14:textId="46F374B0" w:rsidR="00D2455B" w:rsidRPr="006D5CE9" w:rsidRDefault="00102CEE" w:rsidP="00D2455B">
                <w:pPr>
                  <w:jc w:val="both"/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Cambria" w:hAnsi="Cambria" w:cs="Cambria"/>
                  </w:rPr>
                  <w:t>Tuesday, June 6, 2023</w:t>
                </w:r>
              </w:p>
            </w:sdtContent>
          </w:sdt>
        </w:tc>
      </w:tr>
      <w:tr w:rsidR="00D2455B" w14:paraId="0DA230B2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8D25AC" w14:textId="77777777" w:rsidR="00D2455B" w:rsidRPr="006D5CE9" w:rsidRDefault="00D2455B" w:rsidP="00D2455B">
            <w:pPr>
              <w:rPr>
                <w:rFonts w:ascii="Cambria" w:hAnsi="Cambria"/>
              </w:rPr>
            </w:pPr>
            <w:r w:rsidRPr="006D5CE9">
              <w:rPr>
                <w:rFonts w:ascii="Cambria" w:hAnsi="Cambria"/>
              </w:rPr>
              <w:t>Place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AB2D" w14:textId="344DB128" w:rsidR="004F1E6A" w:rsidRDefault="004F1E6A" w:rsidP="004F1E6A">
            <w:pPr>
              <w:rPr>
                <w:rFonts w:ascii="Times New Roman" w:eastAsiaTheme="minorHAnsi" w:hAnsi="Times New Roman" w:cs="Times New Roman"/>
                <w:lang w:eastAsia="en-ZA"/>
              </w:rPr>
            </w:pP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The Barbados National Designated Authority</w:t>
            </w:r>
            <w:r w:rsidR="005979E0">
              <w:rPr>
                <w:rFonts w:ascii="Times New Roman" w:eastAsiaTheme="minorHAnsi" w:hAnsi="Times New Roman" w:cs="Times New Roman"/>
                <w:lang w:eastAsia="en-ZA"/>
              </w:rPr>
              <w:t xml:space="preserve"> (NDA)</w:t>
            </w: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 xml:space="preserve"> was provided the link to the ESMS documents, which are also accessible from </w:t>
            </w:r>
            <w:r w:rsidR="005979E0">
              <w:rPr>
                <w:rFonts w:ascii="Times New Roman" w:eastAsiaTheme="minorHAnsi" w:hAnsi="Times New Roman" w:cs="Times New Roman"/>
                <w:lang w:eastAsia="en-ZA"/>
              </w:rPr>
              <w:t xml:space="preserve">the Barbados </w:t>
            </w: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NDA office:</w:t>
            </w:r>
          </w:p>
          <w:p w14:paraId="714AE75F" w14:textId="77777777" w:rsidR="005979E0" w:rsidRPr="004F1E6A" w:rsidRDefault="005979E0" w:rsidP="004F1E6A">
            <w:pPr>
              <w:rPr>
                <w:rFonts w:ascii="Times New Roman" w:eastAsiaTheme="minorHAnsi" w:hAnsi="Times New Roman" w:cs="Times New Roman"/>
                <w:lang w:eastAsia="en-ZA"/>
              </w:rPr>
            </w:pPr>
          </w:p>
          <w:p w14:paraId="4053B8C3" w14:textId="77777777" w:rsidR="004F1E6A" w:rsidRPr="004F1E6A" w:rsidRDefault="004F1E6A" w:rsidP="004F1E6A">
            <w:pPr>
              <w:rPr>
                <w:rFonts w:ascii="Times New Roman" w:eastAsiaTheme="minorHAnsi" w:hAnsi="Times New Roman" w:cs="Times New Roman"/>
                <w:lang w:eastAsia="en-ZA"/>
              </w:rPr>
            </w:pP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Government Headquarters</w:t>
            </w:r>
          </w:p>
          <w:p w14:paraId="66E3DB64" w14:textId="77777777" w:rsidR="004F1E6A" w:rsidRPr="004F1E6A" w:rsidRDefault="004F1E6A" w:rsidP="004F1E6A">
            <w:pPr>
              <w:rPr>
                <w:rFonts w:ascii="Times New Roman" w:eastAsiaTheme="minorHAnsi" w:hAnsi="Times New Roman" w:cs="Times New Roman"/>
                <w:lang w:eastAsia="en-ZA"/>
              </w:rPr>
            </w:pP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Bay Street</w:t>
            </w:r>
          </w:p>
          <w:p w14:paraId="4E648144" w14:textId="77777777" w:rsidR="004F1E6A" w:rsidRPr="004F1E6A" w:rsidRDefault="004F1E6A" w:rsidP="004F1E6A">
            <w:pPr>
              <w:rPr>
                <w:rFonts w:ascii="Times New Roman" w:eastAsiaTheme="minorHAnsi" w:hAnsi="Times New Roman" w:cs="Times New Roman"/>
                <w:lang w:eastAsia="en-ZA"/>
              </w:rPr>
            </w:pP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St. Michael</w:t>
            </w:r>
          </w:p>
          <w:p w14:paraId="2EEB22C8" w14:textId="00BFE3CD" w:rsidR="00D2455B" w:rsidRPr="00504A42" w:rsidRDefault="004F1E6A" w:rsidP="004F1E6A">
            <w:pPr>
              <w:spacing w:after="160" w:line="259" w:lineRule="auto"/>
              <w:rPr>
                <w:rFonts w:ascii="Times New Roman" w:eastAsiaTheme="minorHAnsi" w:hAnsi="Times New Roman" w:cs="Times New Roman"/>
                <w:lang w:eastAsia="en-ZA"/>
              </w:rPr>
            </w:pPr>
            <w:r w:rsidRPr="004F1E6A">
              <w:rPr>
                <w:rFonts w:ascii="Times New Roman" w:eastAsiaTheme="minorHAnsi" w:hAnsi="Times New Roman" w:cs="Times New Roman"/>
                <w:lang w:eastAsia="en-ZA"/>
              </w:rPr>
              <w:t>Barbados, W.I.</w:t>
            </w:r>
          </w:p>
        </w:tc>
      </w:tr>
      <w:tr w:rsidR="00D2455B" w14:paraId="122B6978" w14:textId="77777777" w:rsidTr="00FC5ADD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32CE92" w14:textId="77777777" w:rsidR="00D2455B" w:rsidRPr="005E3385" w:rsidRDefault="00D2455B" w:rsidP="00D2455B">
            <w:pPr>
              <w:jc w:val="both"/>
              <w:rPr>
                <w:rFonts w:ascii="Cambria" w:eastAsia="Malgun Gothic" w:hAnsi="Cambria" w:cs="Times New Roman"/>
                <w:b/>
              </w:rPr>
            </w:pPr>
            <w:r w:rsidRPr="005E3385">
              <w:rPr>
                <w:rFonts w:ascii="Cambria" w:eastAsia="Malgun Gothic" w:hAnsi="Cambria" w:cs="Times New Roman"/>
                <w:b/>
              </w:rPr>
              <w:t>Date of Board meeting</w:t>
            </w:r>
            <w:r>
              <w:rPr>
                <w:rFonts w:ascii="Cambria" w:eastAsia="Malgun Gothic" w:hAnsi="Cambria" w:cs="Times New Roman"/>
                <w:b/>
              </w:rPr>
              <w:t xml:space="preserve"> in which the FP is intended to be considered</w:t>
            </w:r>
          </w:p>
        </w:tc>
      </w:tr>
      <w:tr w:rsidR="007E17CC" w14:paraId="68DD0D56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79DD70" w14:textId="77777777" w:rsidR="007E17CC" w:rsidRPr="006D5CE9" w:rsidRDefault="007E17CC" w:rsidP="007E17C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Date of accredited entity’s Board meeting</w:t>
            </w:r>
          </w:p>
        </w:tc>
        <w:sdt>
          <w:sdtPr>
            <w:rPr>
              <w:rFonts w:ascii="Cambria" w:eastAsia="Malgun Gothic" w:hAnsi="Cambria" w:cs="Times New Roman"/>
            </w:rPr>
            <w:id w:val="1336183057"/>
            <w:placeholder>
              <w:docPart w:val="0272C4332BD44ABC8C7CFD14DA4AE9FE"/>
            </w:placeholder>
            <w:date w:fullDate="2023-07-10T00:00:00Z">
              <w:dateFormat w:val="dddd, 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30D80C" w14:textId="791AFB2A" w:rsidR="007E17CC" w:rsidRPr="00102CEE" w:rsidRDefault="00102CEE" w:rsidP="007E17CC">
                <w:pPr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Malgun Gothic" w:hAnsi="Cambria" w:cs="Times New Roman"/>
                  </w:rPr>
                  <w:t>Monday, July 10, 2023</w:t>
                </w:r>
              </w:p>
            </w:tc>
          </w:sdtContent>
        </w:sdt>
      </w:tr>
      <w:tr w:rsidR="007E17CC" w14:paraId="040D2CFA" w14:textId="77777777" w:rsidTr="00FC5ADD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355994D" w14:textId="77777777" w:rsidR="007E17CC" w:rsidRPr="006D5CE9" w:rsidRDefault="007E17CC" w:rsidP="007E17C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Date of GCF’s Board meeting </w:t>
            </w:r>
          </w:p>
        </w:tc>
        <w:sdt>
          <w:sdtPr>
            <w:rPr>
              <w:rFonts w:ascii="Cambria" w:eastAsia="Malgun Gothic" w:hAnsi="Cambria" w:cs="Times New Roman"/>
            </w:rPr>
            <w:id w:val="1456835932"/>
            <w:placeholder>
              <w:docPart w:val="4CEC2F91C161441DB9EAEEB4166068DF"/>
            </w:placeholder>
            <w:date w:fullDate="2023-07-10T00:00:00Z">
              <w:dateFormat w:val="dddd, 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E6D885" w14:textId="401AA0A0" w:rsidR="007E17CC" w:rsidRDefault="0074019D" w:rsidP="007E17CC">
                <w:pPr>
                  <w:rPr>
                    <w:rFonts w:ascii="Cambria" w:eastAsia="Malgun Gothic" w:hAnsi="Cambria" w:cs="Times New Roman"/>
                  </w:rPr>
                </w:pPr>
                <w:r>
                  <w:rPr>
                    <w:rFonts w:ascii="Cambria" w:eastAsia="Malgun Gothic" w:hAnsi="Cambria" w:cs="Times New Roman"/>
                  </w:rPr>
                  <w:t>Monday, July 10, 2023</w:t>
                </w:r>
              </w:p>
            </w:tc>
          </w:sdtContent>
        </w:sdt>
      </w:tr>
    </w:tbl>
    <w:p w14:paraId="08833150" w14:textId="77777777" w:rsidR="00DA2BC8" w:rsidRDefault="00DA2BC8" w:rsidP="00DA2BC8">
      <w:pPr>
        <w:spacing w:after="0" w:line="240" w:lineRule="auto"/>
        <w:jc w:val="center"/>
        <w:rPr>
          <w:rFonts w:ascii="Cambria" w:hAnsi="Cambria"/>
        </w:rPr>
      </w:pPr>
    </w:p>
    <w:p w14:paraId="2C079046" w14:textId="77777777" w:rsidR="00DA2BC8" w:rsidRDefault="00DA2BC8" w:rsidP="00DA2BC8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Note: This form was prepared by the accredited entity stated above.</w:t>
      </w:r>
    </w:p>
    <w:p w14:paraId="39368879" w14:textId="77777777" w:rsidR="00440CE5" w:rsidRDefault="00440CE5" w:rsidP="00DA2BC8">
      <w:pPr>
        <w:spacing w:after="0" w:line="240" w:lineRule="auto"/>
        <w:rPr>
          <w:rFonts w:ascii="Cambria" w:hAnsi="Cambria"/>
          <w:b/>
        </w:rPr>
      </w:pPr>
    </w:p>
    <w:p w14:paraId="7C1E68E3" w14:textId="77777777" w:rsidR="00440CE5" w:rsidRDefault="00440CE5" w:rsidP="00DA2BC8">
      <w:pPr>
        <w:spacing w:after="0" w:line="240" w:lineRule="auto"/>
        <w:rPr>
          <w:rFonts w:ascii="Cambria" w:hAnsi="Cambria"/>
          <w:b/>
        </w:rPr>
      </w:pPr>
    </w:p>
    <w:p w14:paraId="35AAD1FD" w14:textId="77777777" w:rsidR="00DA2BC8" w:rsidRDefault="00DA2BC8" w:rsidP="00DA2BC8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>________</w:t>
      </w:r>
    </w:p>
    <w:p w14:paraId="7546A4C2" w14:textId="77777777" w:rsidR="00DA2BC8" w:rsidRDefault="00DA2BC8" w:rsidP="00DA2BC8"/>
    <w:p w14:paraId="322B9C1D" w14:textId="77777777" w:rsidR="003B0E45" w:rsidRDefault="003B0E45"/>
    <w:sectPr w:rsidR="003B0E45" w:rsidSect="009F302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A7D4F"/>
    <w:multiLevelType w:val="hybridMultilevel"/>
    <w:tmpl w:val="569C1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94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wMDW3MDQ1MzYxMzFR0lEKTi0uzszPAykwqgUAmcBCTCwAAAA="/>
  </w:docVars>
  <w:rsids>
    <w:rsidRoot w:val="00662680"/>
    <w:rsid w:val="0001710F"/>
    <w:rsid w:val="00030BDD"/>
    <w:rsid w:val="000463B0"/>
    <w:rsid w:val="00075A7B"/>
    <w:rsid w:val="00077ADD"/>
    <w:rsid w:val="000A0667"/>
    <w:rsid w:val="000A60D5"/>
    <w:rsid w:val="00102CEE"/>
    <w:rsid w:val="001129E8"/>
    <w:rsid w:val="00192BC8"/>
    <w:rsid w:val="00196238"/>
    <w:rsid w:val="001B6436"/>
    <w:rsid w:val="00257CA8"/>
    <w:rsid w:val="00263474"/>
    <w:rsid w:val="002917FD"/>
    <w:rsid w:val="002A5923"/>
    <w:rsid w:val="002D0C89"/>
    <w:rsid w:val="002D6038"/>
    <w:rsid w:val="003204CB"/>
    <w:rsid w:val="00394D14"/>
    <w:rsid w:val="003B0E45"/>
    <w:rsid w:val="0043465D"/>
    <w:rsid w:val="00440CE5"/>
    <w:rsid w:val="00453DBB"/>
    <w:rsid w:val="00483C54"/>
    <w:rsid w:val="004F1E6A"/>
    <w:rsid w:val="00504A42"/>
    <w:rsid w:val="005979E0"/>
    <w:rsid w:val="005E3385"/>
    <w:rsid w:val="00656555"/>
    <w:rsid w:val="00662680"/>
    <w:rsid w:val="006F3F9A"/>
    <w:rsid w:val="0074019D"/>
    <w:rsid w:val="00756794"/>
    <w:rsid w:val="007621E9"/>
    <w:rsid w:val="007E17CC"/>
    <w:rsid w:val="007F06D7"/>
    <w:rsid w:val="00830685"/>
    <w:rsid w:val="00862507"/>
    <w:rsid w:val="00862EED"/>
    <w:rsid w:val="00897ADF"/>
    <w:rsid w:val="00911300"/>
    <w:rsid w:val="00930172"/>
    <w:rsid w:val="009E41A8"/>
    <w:rsid w:val="009F086A"/>
    <w:rsid w:val="009F302D"/>
    <w:rsid w:val="00A65FAE"/>
    <w:rsid w:val="00AC6991"/>
    <w:rsid w:val="00AE70F4"/>
    <w:rsid w:val="00B16F4D"/>
    <w:rsid w:val="00B57402"/>
    <w:rsid w:val="00B64B65"/>
    <w:rsid w:val="00C06D8E"/>
    <w:rsid w:val="00C113EE"/>
    <w:rsid w:val="00C261B1"/>
    <w:rsid w:val="00C327AC"/>
    <w:rsid w:val="00C47DA3"/>
    <w:rsid w:val="00C9339B"/>
    <w:rsid w:val="00CE6E99"/>
    <w:rsid w:val="00D04B1B"/>
    <w:rsid w:val="00D129FC"/>
    <w:rsid w:val="00D2455B"/>
    <w:rsid w:val="00D91649"/>
    <w:rsid w:val="00DA2BC8"/>
    <w:rsid w:val="00DB4A03"/>
    <w:rsid w:val="00DC77E7"/>
    <w:rsid w:val="00DD31CA"/>
    <w:rsid w:val="00DD5546"/>
    <w:rsid w:val="00E06297"/>
    <w:rsid w:val="00E45E18"/>
    <w:rsid w:val="00E5348D"/>
    <w:rsid w:val="00EC7669"/>
    <w:rsid w:val="00ED6C32"/>
    <w:rsid w:val="00FA429B"/>
    <w:rsid w:val="00FC525D"/>
    <w:rsid w:val="00FC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E1432"/>
  <w15:chartTrackingRefBased/>
  <w15:docId w15:val="{0DA1FCAB-B988-4CB9-B5A9-86A471BB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BC8"/>
    <w:rPr>
      <w:rFonts w:eastAsiaTheme="minorEastAsia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ListParagraph"/>
    <w:link w:val="H1Zchn"/>
    <w:qFormat/>
    <w:rsid w:val="00DA2BC8"/>
    <w:pPr>
      <w:spacing w:before="360" w:after="240" w:line="354" w:lineRule="exact"/>
      <w:ind w:left="0"/>
      <w:contextualSpacing w:val="0"/>
    </w:pPr>
    <w:rPr>
      <w:rFonts w:asciiTheme="majorHAnsi" w:hAnsiTheme="majorHAnsi"/>
      <w:b/>
      <w:sz w:val="28"/>
      <w:szCs w:val="28"/>
      <w:lang w:val="en-GB" w:eastAsia="en-US"/>
    </w:rPr>
  </w:style>
  <w:style w:type="paragraph" w:customStyle="1" w:styleId="P1">
    <w:name w:val="P1"/>
    <w:basedOn w:val="Normal"/>
    <w:link w:val="P1Zchn"/>
    <w:qFormat/>
    <w:rsid w:val="00DA2BC8"/>
    <w:pPr>
      <w:spacing w:before="120" w:after="120" w:line="240" w:lineRule="auto"/>
    </w:pPr>
    <w:rPr>
      <w:rFonts w:asciiTheme="majorHAnsi" w:hAnsiTheme="majorHAnsi"/>
      <w:lang w:val="en-GB" w:eastAsia="en-US"/>
    </w:rPr>
  </w:style>
  <w:style w:type="table" w:styleId="TableGrid">
    <w:name w:val="Table Grid"/>
    <w:basedOn w:val="TableNormal"/>
    <w:uiPriority w:val="59"/>
    <w:rsid w:val="00DA2BC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1Zchn">
    <w:name w:val="P1 Zchn"/>
    <w:basedOn w:val="DefaultParagraphFont"/>
    <w:link w:val="P1"/>
    <w:rsid w:val="00DA2BC8"/>
    <w:rPr>
      <w:rFonts w:asciiTheme="majorHAnsi" w:eastAsiaTheme="minorEastAsia" w:hAnsiTheme="majorHAnsi"/>
      <w:lang w:val="en-GB"/>
    </w:rPr>
  </w:style>
  <w:style w:type="character" w:customStyle="1" w:styleId="H1Zchn">
    <w:name w:val="H1 Zchn"/>
    <w:basedOn w:val="DefaultParagraphFont"/>
    <w:link w:val="H1"/>
    <w:rsid w:val="00DA2BC8"/>
    <w:rPr>
      <w:rFonts w:asciiTheme="majorHAnsi" w:eastAsiaTheme="minorEastAsia" w:hAnsiTheme="majorHAnsi"/>
      <w:b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DA2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C8"/>
    <w:rPr>
      <w:rFonts w:ascii="Segoe UI" w:eastAsiaTheme="minorEastAsia" w:hAnsi="Segoe UI" w:cs="Segoe UI"/>
      <w:sz w:val="18"/>
      <w:szCs w:val="18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030BDD"/>
    <w:rPr>
      <w:color w:val="808080"/>
    </w:rPr>
  </w:style>
  <w:style w:type="character" w:customStyle="1" w:styleId="Style1">
    <w:name w:val="Style1"/>
    <w:basedOn w:val="DefaultParagraphFont"/>
    <w:uiPriority w:val="1"/>
    <w:rsid w:val="00030BDD"/>
    <w:rPr>
      <w:rFonts w:ascii="Cambria" w:hAnsi="Cambria"/>
    </w:rPr>
  </w:style>
  <w:style w:type="character" w:styleId="Hyperlink">
    <w:name w:val="Hyperlink"/>
    <w:basedOn w:val="DefaultParagraphFont"/>
    <w:uiPriority w:val="99"/>
    <w:unhideWhenUsed/>
    <w:rsid w:val="00B16F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74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1710F"/>
    <w:pPr>
      <w:spacing w:after="0" w:line="240" w:lineRule="auto"/>
    </w:pPr>
    <w:rPr>
      <w:rFonts w:eastAsiaTheme="minorEastAsia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1B6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64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6436"/>
    <w:rPr>
      <w:rFonts w:eastAsiaTheme="minorEastAsia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436"/>
    <w:rPr>
      <w:rFonts w:eastAsiaTheme="minorEastAsia"/>
      <w:b/>
      <w:bCs/>
      <w:sz w:val="20"/>
      <w:szCs w:val="20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1B6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pcalp.com/impact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eur02.safelinks.protection.outlook.com/?url=https%3A%2F%2Fd1xeoqaoqyzc9p.cloudfront.net%2Fapp%2Fuploads%2F2023%2F06%2FBGB_Annex-6_ESMS-Manual_06.06.2023_Final.pdf&amp;data=05%7C01%7Celisabethm%40pegasys.co.za%7C7448112eba32486bab8a08db66a04fd4%7C0fb364b102d44f4baee82c35f35166ee%7C0%7C0%7C638216612293398063%7CUnknown%7CTWFpbGZsb3d8eyJWIjoiMC4wLjAwMDAiLCJQIjoiV2luMzIiLCJBTiI6Ik1haWwiLCJXVCI6Mn0%3D%7C3000%7C%7C%7C&amp;sdata=QAq%2F%2BCLhfRax2%2FCTBfNdtrgrQa8B%2FLhADNOg2u7HN0Y%3D&amp;reserved=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im\AppData\Local\Microsoft\Windows\INetCache\Content.Outlook\8XH1EVQ8\ESS%20Disclosure%20Report%20Form%20ver.%203%20(00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EA16F1C9AF4042B5DD97191C6B7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0B2D2-2705-467E-AB7F-D2AB864856FB}"/>
      </w:docPartPr>
      <w:docPartBody>
        <w:p w:rsidR="00763554" w:rsidRDefault="00897ADF">
          <w:pPr>
            <w:pStyle w:val="F5EA16F1C9AF4042B5DD97191C6B70BF"/>
          </w:pPr>
          <w:r w:rsidRPr="004D7038">
            <w:rPr>
              <w:rStyle w:val="PlaceholderText"/>
            </w:rPr>
            <w:t>Choose an item.</w:t>
          </w:r>
        </w:p>
      </w:docPartBody>
    </w:docPart>
    <w:docPart>
      <w:docPartPr>
        <w:name w:val="1A577BBB1163495B808B30E9EAF30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756E6-2650-4220-9AFF-1BEA9BF477C8}"/>
      </w:docPartPr>
      <w:docPartBody>
        <w:p w:rsidR="00763554" w:rsidRDefault="00897ADF">
          <w:pPr>
            <w:pStyle w:val="1A577BBB1163495B808B30E9EAF30E38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C2BB35B700354B8CAB0576DC262DC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E2BF8-DD08-420A-88C1-7279F7686B0D}"/>
      </w:docPartPr>
      <w:docPartBody>
        <w:p w:rsidR="00763554" w:rsidRDefault="00897ADF">
          <w:pPr>
            <w:pStyle w:val="C2BB35B700354B8CAB0576DC262DC77A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213F0F066E9E43A083B450984CFCE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7D5E2-E600-460A-9C37-B5E28B931B43}"/>
      </w:docPartPr>
      <w:docPartBody>
        <w:p w:rsidR="00763554" w:rsidRDefault="00897ADF">
          <w:pPr>
            <w:pStyle w:val="213F0F066E9E43A083B450984CFCEA9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B8334A183EC04E6AAAD664AFC2078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FE46B-355F-4C97-AC34-673BFDB98739}"/>
      </w:docPartPr>
      <w:docPartBody>
        <w:p w:rsidR="00763554" w:rsidRDefault="00897ADF">
          <w:pPr>
            <w:pStyle w:val="B8334A183EC04E6AAAD664AFC2078E5D"/>
          </w:pPr>
          <w:r w:rsidRPr="0098616D">
            <w:rPr>
              <w:rStyle w:val="PlaceholderText"/>
            </w:rPr>
            <w:t>Click or tap to enter a date.</w:t>
          </w:r>
        </w:p>
      </w:docPartBody>
    </w:docPart>
    <w:docPart>
      <w:docPartPr>
        <w:name w:val="0272C4332BD44ABC8C7CFD14DA4AE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B1FCE-5ACA-4779-90A4-FCC3D61877DD}"/>
      </w:docPartPr>
      <w:docPartBody>
        <w:p w:rsidR="00763554" w:rsidRDefault="00897ADF">
          <w:pPr>
            <w:pStyle w:val="0272C4332BD44ABC8C7CFD14DA4AE9FE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4CEC2F91C161441DB9EAEEB416606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E08EE-6405-4EDB-A1FD-292135AF6513}"/>
      </w:docPartPr>
      <w:docPartBody>
        <w:p w:rsidR="00763554" w:rsidRDefault="00897ADF">
          <w:pPr>
            <w:pStyle w:val="4CEC2F91C161441DB9EAEEB4166068DF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99CC447F4F2D4CE58EACC13453F6B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EFBD2-748D-41DA-B730-162C4EFD438C}"/>
      </w:docPartPr>
      <w:docPartBody>
        <w:p w:rsidR="00763554" w:rsidRDefault="00EC7669" w:rsidP="00EC7669">
          <w:pPr>
            <w:pStyle w:val="99CC447F4F2D4CE58EACC13453F6B385"/>
          </w:pPr>
          <w:r w:rsidRPr="004D7038">
            <w:rPr>
              <w:rStyle w:val="PlaceholderText"/>
            </w:rPr>
            <w:t>Choose an item.</w:t>
          </w:r>
        </w:p>
      </w:docPartBody>
    </w:docPart>
    <w:docPart>
      <w:docPartPr>
        <w:name w:val="82CFA880F1004FF4810475B48CC11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1CB17-1BD4-4097-95EF-4921316F46C8}"/>
      </w:docPartPr>
      <w:docPartBody>
        <w:p w:rsidR="000428EC" w:rsidRDefault="00897ADF">
          <w:pPr>
            <w:pStyle w:val="82CFA880F1004FF4810475B48CC11147"/>
          </w:pPr>
          <w:r w:rsidRPr="004D703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69"/>
    <w:rsid w:val="000428EC"/>
    <w:rsid w:val="00763554"/>
    <w:rsid w:val="00897ADF"/>
    <w:rsid w:val="009667C5"/>
    <w:rsid w:val="00973578"/>
    <w:rsid w:val="00E225AF"/>
    <w:rsid w:val="00EC7669"/>
    <w:rsid w:val="00F4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7669"/>
    <w:rPr>
      <w:color w:val="808080"/>
    </w:rPr>
  </w:style>
  <w:style w:type="paragraph" w:customStyle="1" w:styleId="F5EA16F1C9AF4042B5DD97191C6B70BF">
    <w:name w:val="F5EA16F1C9AF4042B5DD97191C6B70BF"/>
  </w:style>
  <w:style w:type="paragraph" w:customStyle="1" w:styleId="1A577BBB1163495B808B30E9EAF30E38">
    <w:name w:val="1A577BBB1163495B808B30E9EAF30E38"/>
  </w:style>
  <w:style w:type="paragraph" w:customStyle="1" w:styleId="C2BB35B700354B8CAB0576DC262DC77A">
    <w:name w:val="C2BB35B700354B8CAB0576DC262DC77A"/>
  </w:style>
  <w:style w:type="paragraph" w:customStyle="1" w:styleId="213F0F066E9E43A083B450984CFCEA9E">
    <w:name w:val="213F0F066E9E43A083B450984CFCEA9E"/>
  </w:style>
  <w:style w:type="paragraph" w:customStyle="1" w:styleId="B8334A183EC04E6AAAD664AFC2078E5D">
    <w:name w:val="B8334A183EC04E6AAAD664AFC2078E5D"/>
  </w:style>
  <w:style w:type="paragraph" w:customStyle="1" w:styleId="0272C4332BD44ABC8C7CFD14DA4AE9FE">
    <w:name w:val="0272C4332BD44ABC8C7CFD14DA4AE9FE"/>
  </w:style>
  <w:style w:type="paragraph" w:customStyle="1" w:styleId="4CEC2F91C161441DB9EAEEB4166068DF">
    <w:name w:val="4CEC2F91C161441DB9EAEEB4166068DF"/>
  </w:style>
  <w:style w:type="paragraph" w:customStyle="1" w:styleId="99CC447F4F2D4CE58EACC13453F6B385">
    <w:name w:val="99CC447F4F2D4CE58EACC13453F6B385"/>
    <w:rsid w:val="00EC7669"/>
  </w:style>
  <w:style w:type="paragraph" w:customStyle="1" w:styleId="82CFA880F1004FF4810475B48CC11147">
    <w:name w:val="82CFA880F1004FF4810475B48CC11147"/>
    <w:rPr>
      <w:kern w:val="2"/>
      <w:lang w:val="en-ZA" w:eastAsia="en-ZA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79F12F22C9E4F9273E32F354CEDB7" ma:contentTypeVersion="20" ma:contentTypeDescription="Create a new document." ma:contentTypeScope="" ma:versionID="b7840d6a47e244606dc4bde491b6bc5c">
  <xsd:schema xmlns:xsd="http://www.w3.org/2001/XMLSchema" xmlns:xs="http://www.w3.org/2001/XMLSchema" xmlns:p="http://schemas.microsoft.com/office/2006/metadata/properties" xmlns:ns2="366ae72f-6d51-4737-8f6b-a9169c366b64" xmlns:ns3="a3cd7b71-671d-4139-9a97-5d1a7380fae4" xmlns:ns4="50c9b839-8b53-4ddb-9b24-b96221f2bda6" targetNamespace="http://schemas.microsoft.com/office/2006/metadata/properties" ma:root="true" ma:fieldsID="eef116cf559c424c6e953a4b4c2ee3fa" ns2:_="" ns3:_="" ns4:_="">
    <xsd:import namespace="366ae72f-6d51-4737-8f6b-a9169c366b64"/>
    <xsd:import namespace="a3cd7b71-671d-4139-9a97-5d1a7380fae4"/>
    <xsd:import namespace="50c9b839-8b53-4ddb-9b24-b96221f2bd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Status" minOccurs="0"/>
                <xsd:element ref="ns2:Camille" minOccurs="0"/>
                <xsd:element ref="ns2:Camille2" minOccurs="0"/>
                <xsd:element ref="ns2:MediaLengthInSeconds" minOccurs="0"/>
                <xsd:element ref="ns2:Tag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ae72f-6d51-4737-8f6b-a9169c366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20" nillable="true" ma:displayName="Status" ma:format="Dropdown" ma:internalName="Status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Camille" ma:index="21" nillable="true" ma:displayName="Camille" ma:format="Dropdown" ma:internalName="Camille">
      <xsd:simpleType>
        <xsd:restriction base="dms:Choice">
          <xsd:enumeration value="Not started"/>
          <xsd:enumeration value="Completed"/>
          <xsd:enumeration value="In progress"/>
        </xsd:restriction>
      </xsd:simpleType>
    </xsd:element>
    <xsd:element name="Camille2" ma:index="22" nillable="true" ma:displayName="Camille 2" ma:format="Dropdown" ma:internalName="Camille2">
      <xsd:simpleType>
        <xsd:restriction base="dms:Choice">
          <xsd:enumeration value="Not started"/>
          <xsd:enumeration value="Completed"/>
          <xsd:enumeration value="In progress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Tags" ma:index="24" nillable="true" ma:displayName="Tags" ma:default="{&quot;Extraction&quot;:3,&quot;Tags&quot;:[]}" ma:hidden="true" ma:internalName="Tags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d7b71-671d-4139-9a97-5d1a7380f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b839-8b53-4ddb-9b24-b96221f2bda6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4007c79b-2f87-4290-aeca-53282ace1665}" ma:internalName="TaxCatchAll" ma:showField="CatchAllData" ma:web="a3cd7b71-671d-4139-9a97-5d1a7380f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6ae72f-6d51-4737-8f6b-a9169c366b64">
      <Terms xmlns="http://schemas.microsoft.com/office/infopath/2007/PartnerControls"/>
    </lcf76f155ced4ddcb4097134ff3c332f>
    <TaxCatchAll xmlns="50c9b839-8b53-4ddb-9b24-b96221f2bda6" xsi:nil="true"/>
    <Tags xmlns="366ae72f-6d51-4737-8f6b-a9169c366b64">{"Extraction":3,"Tags":[]}</Tags>
    <Status xmlns="366ae72f-6d51-4737-8f6b-a9169c366b64" xsi:nil="true"/>
    <Camille xmlns="366ae72f-6d51-4737-8f6b-a9169c366b64" xsi:nil="true"/>
    <Camille2 xmlns="366ae72f-6d51-4737-8f6b-a9169c366b6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7DC642-18F3-42B2-9A5A-9847219E45D4}"/>
</file>

<file path=customXml/itemProps2.xml><?xml version="1.0" encoding="utf-8"?>
<ds:datastoreItem xmlns:ds="http://schemas.openxmlformats.org/officeDocument/2006/customXml" ds:itemID="{DD77B273-FC5A-4AE3-91E8-C4190D29B2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794C28-3D6E-407C-8A08-7790F8013BA6}">
  <ds:schemaRefs>
    <ds:schemaRef ds:uri="http://purl.org/dc/dcmitype/"/>
    <ds:schemaRef ds:uri="54686126-4f26-43df-9713-7b07a3a31e10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376f01aa-ffaf-4ce7-bc6a-7f9090357b1a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185F340-CB2C-4E66-92B7-15559F6A08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ESS Disclosure Report Form ver. 3 (003)</Template>
  <TotalTime>72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Eunji Kim</dc:creator>
  <cp:keywords/>
  <dc:description/>
  <cp:lastModifiedBy>Thomas Bishop</cp:lastModifiedBy>
  <cp:revision>3</cp:revision>
  <dcterms:created xsi:type="dcterms:W3CDTF">2023-06-07T08:13:00Z</dcterms:created>
  <dcterms:modified xsi:type="dcterms:W3CDTF">2023-06-07T08:13:00Z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0x01010000979F12F22C9E4F9273E32F354CEDB7</vt:lpwstr>
  </property>
  <property fmtid="{D5CDD505-2E9C-101B-9397-08002B2CF9AE}" pid="3" name="GrammarlyDocumentId">
    <vt:lpwstr>a2713196a4706a5a8014ff4e45589c217f09f326faa4b06b43bde17e5db16b3a</vt:lpwstr>
  </property>
  <property fmtid="{D5CDD505-2E9C-101B-9397-08002B2CF9AE}" pid="4" name="MediaServiceImageTags">
    <vt:lpwstr/>
  </property>
  <property fmtid="{D5CDD505-2E9C-101B-9397-08002B2CF9AE}" pid="5" name="MSIP_Label_b2b6f514-ee47-44b4-8126-44b29d0b4cbf_Enabled">
    <vt:lpwstr>true</vt:lpwstr>
  </property>
  <property fmtid="{D5CDD505-2E9C-101B-9397-08002B2CF9AE}" pid="6" name="MSIP_Label_b2b6f514-ee47-44b4-8126-44b29d0b4cbf_SetDate">
    <vt:lpwstr>2023-06-01T09:36:05Z</vt:lpwstr>
  </property>
  <property fmtid="{D5CDD505-2E9C-101B-9397-08002B2CF9AE}" pid="7" name="MSIP_Label_b2b6f514-ee47-44b4-8126-44b29d0b4cbf_Method">
    <vt:lpwstr>Standard</vt:lpwstr>
  </property>
  <property fmtid="{D5CDD505-2E9C-101B-9397-08002B2CF9AE}" pid="8" name="MSIP_Label_b2b6f514-ee47-44b4-8126-44b29d0b4cbf_Name">
    <vt:lpwstr>Internal</vt:lpwstr>
  </property>
  <property fmtid="{D5CDD505-2E9C-101B-9397-08002B2CF9AE}" pid="9" name="MSIP_Label_b2b6f514-ee47-44b4-8126-44b29d0b4cbf_SiteId">
    <vt:lpwstr>0fb364b1-02d4-4f4b-aee8-2c35f35166ee</vt:lpwstr>
  </property>
  <property fmtid="{D5CDD505-2E9C-101B-9397-08002B2CF9AE}" pid="10" name="MSIP_Label_b2b6f514-ee47-44b4-8126-44b29d0b4cbf_ActionId">
    <vt:lpwstr>09ee36af-c43f-4ab0-bd78-334c790571cc</vt:lpwstr>
  </property>
  <property fmtid="{D5CDD505-2E9C-101B-9397-08002B2CF9AE}" pid="11" name="MSIP_Label_b2b6f514-ee47-44b4-8126-44b29d0b4cbf_ContentBits">
    <vt:lpwstr>0</vt:lpwstr>
  </property>
</Properties>
</file>